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45EAE2">
      <w:pPr>
        <w:keepNext w:val="0"/>
        <w:keepLines w:val="0"/>
        <w:pageBreakBefore w:val="0"/>
        <w:widowControl/>
        <w:kinsoku w:val="0"/>
        <w:wordWrap/>
        <w:overflowPunct/>
        <w:topLinePunct w:val="0"/>
        <w:autoSpaceDE w:val="0"/>
        <w:autoSpaceDN w:val="0"/>
        <w:bidi w:val="0"/>
        <w:adjustRightInd w:val="0"/>
        <w:snapToGrid w:val="0"/>
        <w:spacing w:line="600" w:lineRule="exact"/>
        <w:jc w:val="center"/>
        <w:textAlignment w:val="baseline"/>
        <w:rPr>
          <w:rFonts w:hint="default" w:ascii="Times New Roman" w:hAnsi="Times New Roman" w:eastAsia="方正小标宋简体" w:cs="Times New Roman"/>
          <w:sz w:val="40"/>
          <w:szCs w:val="40"/>
          <w:highlight w:val="none"/>
        </w:rPr>
      </w:pPr>
      <w:r>
        <w:rPr>
          <w:rFonts w:hint="default" w:ascii="Times New Roman" w:hAnsi="Times New Roman" w:eastAsia="方正小标宋简体" w:cs="Times New Roman"/>
          <w:sz w:val="40"/>
          <w:szCs w:val="40"/>
          <w:highlight w:val="none"/>
        </w:rPr>
        <w:t>202</w:t>
      </w:r>
      <w:r>
        <w:rPr>
          <w:rFonts w:hint="eastAsia" w:ascii="Times New Roman" w:hAnsi="Times New Roman" w:eastAsia="方正小标宋简体" w:cs="Times New Roman"/>
          <w:sz w:val="40"/>
          <w:szCs w:val="40"/>
          <w:highlight w:val="none"/>
          <w:lang w:val="en-US" w:eastAsia="zh-CN"/>
        </w:rPr>
        <w:t>4</w:t>
      </w:r>
      <w:r>
        <w:rPr>
          <w:rFonts w:hint="default" w:ascii="Times New Roman" w:hAnsi="Times New Roman" w:eastAsia="方正小标宋简体" w:cs="Times New Roman"/>
          <w:sz w:val="40"/>
          <w:szCs w:val="40"/>
          <w:highlight w:val="none"/>
        </w:rPr>
        <w:t xml:space="preserve"> 年学法考试复习题</w:t>
      </w:r>
    </w:p>
    <w:p w14:paraId="5A8B1755">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highlight w:val="none"/>
        </w:rPr>
      </w:pPr>
    </w:p>
    <w:p w14:paraId="0BB0D4EE">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highlight w:val="none"/>
        </w:rPr>
      </w:pPr>
      <w:r>
        <w:rPr>
          <w:rFonts w:hint="default" w:ascii="Times New Roman" w:hAnsi="Times New Roman" w:eastAsia="黑体" w:cs="Times New Roman"/>
          <w:sz w:val="32"/>
          <w:szCs w:val="32"/>
          <w:highlight w:val="none"/>
        </w:rPr>
        <w:t>一、单选题</w:t>
      </w:r>
      <w:r>
        <w:rPr>
          <w:rFonts w:hint="default" w:ascii="Times New Roman" w:hAnsi="Times New Roman" w:eastAsia="黑体" w:cs="Times New Roman"/>
          <w:sz w:val="32"/>
          <w:szCs w:val="32"/>
          <w:highlight w:val="none"/>
          <w:lang w:eastAsia="zh-CN"/>
        </w:rPr>
        <w:t>（</w:t>
      </w:r>
      <w:r>
        <w:rPr>
          <w:rFonts w:hint="default" w:ascii="Times New Roman" w:hAnsi="Times New Roman" w:eastAsia="黑体" w:cs="Times New Roman"/>
          <w:sz w:val="32"/>
          <w:szCs w:val="32"/>
          <w:highlight w:val="none"/>
        </w:rPr>
        <w:t>共</w:t>
      </w:r>
      <w:r>
        <w:rPr>
          <w:rFonts w:hint="eastAsia" w:ascii="Times New Roman" w:hAnsi="Times New Roman" w:eastAsia="黑体" w:cs="Times New Roman"/>
          <w:sz w:val="32"/>
          <w:szCs w:val="32"/>
          <w:highlight w:val="none"/>
          <w:lang w:val="en-US" w:eastAsia="zh-CN"/>
        </w:rPr>
        <w:t>80</w:t>
      </w:r>
      <w:r>
        <w:rPr>
          <w:rFonts w:hint="default" w:ascii="Times New Roman" w:hAnsi="Times New Roman" w:eastAsia="黑体" w:cs="Times New Roman"/>
          <w:sz w:val="32"/>
          <w:szCs w:val="32"/>
          <w:highlight w:val="none"/>
        </w:rPr>
        <w:t>题</w:t>
      </w:r>
      <w:r>
        <w:rPr>
          <w:rFonts w:hint="default" w:ascii="Times New Roman" w:hAnsi="Times New Roman" w:eastAsia="黑体" w:cs="Times New Roman"/>
          <w:sz w:val="32"/>
          <w:szCs w:val="32"/>
          <w:highlight w:val="none"/>
          <w:lang w:eastAsia="zh-CN"/>
        </w:rPr>
        <w:t>）</w:t>
      </w:r>
    </w:p>
    <w:p w14:paraId="033ED521">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rPr>
        <w:t>1</w:t>
      </w:r>
      <w:r>
        <w:rPr>
          <w:rFonts w:hint="default"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rPr>
        <w:t>习近平总书记在中央全面依法治国工作会议上指出，____建设是重点任务和主体工程，要率先突破，用法治给行政权力定规矩、 划界限，规范行政决策程序，加快转变政府职能。</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C</w:t>
      </w:r>
      <w:r>
        <w:rPr>
          <w:rFonts w:hint="default" w:ascii="Times New Roman" w:hAnsi="Times New Roman" w:eastAsia="仿宋_GB2312" w:cs="Times New Roman"/>
          <w:sz w:val="32"/>
          <w:szCs w:val="32"/>
          <w:highlight w:val="none"/>
          <w:lang w:eastAsia="zh-CN"/>
        </w:rPr>
        <w:t>）</w:t>
      </w:r>
    </w:p>
    <w:p w14:paraId="353C3B2E">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 xml:space="preserve">A、法治国家   B、法治社会   </w:t>
      </w:r>
    </w:p>
    <w:p w14:paraId="74B5CC77">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C、法治政府   D、依法治国</w:t>
      </w:r>
    </w:p>
    <w:p w14:paraId="550783B7">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rPr>
        <w:t>2</w:t>
      </w:r>
      <w:r>
        <w:rPr>
          <w:rFonts w:hint="default"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rPr>
        <w:t>习近平总书记在中央全面依法治国工作会议上指出，党领导人民制定宪法法律，领导人民实施宪法法律，党自身要在____范围内活动。</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A</w:t>
      </w:r>
      <w:r>
        <w:rPr>
          <w:rFonts w:hint="default" w:ascii="Times New Roman" w:hAnsi="Times New Roman" w:eastAsia="仿宋_GB2312" w:cs="Times New Roman"/>
          <w:sz w:val="32"/>
          <w:szCs w:val="32"/>
          <w:highlight w:val="none"/>
          <w:lang w:eastAsia="zh-CN"/>
        </w:rPr>
        <w:t>）</w:t>
      </w:r>
    </w:p>
    <w:p w14:paraId="7E122B9D">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A、宪法法律   B、党章    C、规章制度    D、章程</w:t>
      </w:r>
    </w:p>
    <w:p w14:paraId="77E121F1">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rPr>
        <w:t>3</w:t>
      </w:r>
      <w:r>
        <w:rPr>
          <w:rFonts w:hint="default"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rPr>
        <w:t>习近平总书记在中央全面依法治国工作会议上指出，党的十九大召开后，党中央组建中央全面依法治国委员会，从全局和战略高度对全面依法治国又作出一系列重大决策部署，推动我国社会主义法治建设发生历史性变革、取得历史性成就，____实践取得重大进展。</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B</w:t>
      </w:r>
      <w:r>
        <w:rPr>
          <w:rFonts w:hint="default" w:ascii="Times New Roman" w:hAnsi="Times New Roman" w:eastAsia="仿宋_GB2312" w:cs="Times New Roman"/>
          <w:sz w:val="32"/>
          <w:szCs w:val="32"/>
          <w:highlight w:val="none"/>
          <w:lang w:eastAsia="zh-CN"/>
        </w:rPr>
        <w:t>）</w:t>
      </w:r>
    </w:p>
    <w:p w14:paraId="178F4225">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A、依法治国</w:t>
      </w:r>
      <w:r>
        <w:rPr>
          <w:rFonts w:hint="default" w:ascii="Times New Roman" w:hAnsi="Times New Roman" w:eastAsia="仿宋_GB2312" w:cs="Times New Roman"/>
          <w:sz w:val="32"/>
          <w:szCs w:val="32"/>
          <w:highlight w:val="none"/>
          <w:lang w:val="en-US" w:eastAsia="zh-CN"/>
        </w:rPr>
        <w:t xml:space="preserve">                 </w:t>
      </w:r>
      <w:r>
        <w:rPr>
          <w:rFonts w:hint="default" w:ascii="Times New Roman" w:hAnsi="Times New Roman" w:eastAsia="仿宋_GB2312" w:cs="Times New Roman"/>
          <w:sz w:val="32"/>
          <w:szCs w:val="32"/>
          <w:highlight w:val="none"/>
        </w:rPr>
        <w:t>B、全面依法治国</w:t>
      </w:r>
    </w:p>
    <w:p w14:paraId="07062CAB">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C、社会主义法治</w:t>
      </w:r>
      <w:r>
        <w:rPr>
          <w:rFonts w:hint="default" w:ascii="Times New Roman" w:hAnsi="Times New Roman" w:eastAsia="仿宋_GB2312" w:cs="Times New Roman"/>
          <w:sz w:val="32"/>
          <w:szCs w:val="32"/>
          <w:highlight w:val="none"/>
          <w:lang w:val="en-US" w:eastAsia="zh-CN"/>
        </w:rPr>
        <w:t xml:space="preserve">         </w:t>
      </w:r>
      <w:r>
        <w:rPr>
          <w:rFonts w:hint="default" w:ascii="Times New Roman" w:hAnsi="Times New Roman" w:eastAsia="仿宋_GB2312" w:cs="Times New Roman"/>
          <w:sz w:val="32"/>
          <w:szCs w:val="32"/>
          <w:highlight w:val="none"/>
        </w:rPr>
        <w:t>D、中华民族伟大复兴</w:t>
      </w:r>
    </w:p>
    <w:p w14:paraId="30CC87B7">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rPr>
        <w:t>4</w:t>
      </w:r>
      <w:r>
        <w:rPr>
          <w:rFonts w:hint="default"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rPr>
        <w:t>习近平总书记在中央全面依法治国工作会议上指出，要传承中华优秀传统法律文化，从我国革命、建设、改革的实践中探索适合自己的法治道路，同时____，为全面建设社会主义现代化国家、实现中华民族伟大复兴夯实法治基础。</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B</w:t>
      </w:r>
      <w:r>
        <w:rPr>
          <w:rFonts w:hint="default" w:ascii="Times New Roman" w:hAnsi="Times New Roman" w:eastAsia="仿宋_GB2312" w:cs="Times New Roman"/>
          <w:sz w:val="32"/>
          <w:szCs w:val="32"/>
          <w:highlight w:val="none"/>
          <w:lang w:eastAsia="zh-CN"/>
        </w:rPr>
        <w:t>）</w:t>
      </w:r>
    </w:p>
    <w:p w14:paraId="5B027869">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A、全面吸收国外法治制度</w:t>
      </w:r>
      <w:r>
        <w:rPr>
          <w:rFonts w:hint="default" w:ascii="Times New Roman" w:hAnsi="Times New Roman" w:eastAsia="仿宋_GB2312" w:cs="Times New Roman"/>
          <w:sz w:val="32"/>
          <w:szCs w:val="32"/>
          <w:highlight w:val="none"/>
          <w:lang w:val="en-US" w:eastAsia="zh-CN"/>
        </w:rPr>
        <w:t xml:space="preserve">   </w:t>
      </w:r>
      <w:r>
        <w:rPr>
          <w:rFonts w:hint="default" w:ascii="Times New Roman" w:hAnsi="Times New Roman" w:eastAsia="仿宋_GB2312" w:cs="Times New Roman"/>
          <w:sz w:val="32"/>
          <w:szCs w:val="32"/>
          <w:highlight w:val="none"/>
        </w:rPr>
        <w:t>B、借鉴国外法治有益成果</w:t>
      </w:r>
    </w:p>
    <w:p w14:paraId="1E272C33">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C、吸收外国文化</w:t>
      </w:r>
      <w:r>
        <w:rPr>
          <w:rFonts w:hint="default" w:ascii="Times New Roman" w:hAnsi="Times New Roman" w:eastAsia="仿宋_GB2312" w:cs="Times New Roman"/>
          <w:sz w:val="32"/>
          <w:szCs w:val="32"/>
          <w:highlight w:val="none"/>
          <w:lang w:val="en-US" w:eastAsia="zh-CN"/>
        </w:rPr>
        <w:t xml:space="preserve">                   </w:t>
      </w:r>
      <w:r>
        <w:rPr>
          <w:rFonts w:hint="default" w:ascii="Times New Roman" w:hAnsi="Times New Roman" w:eastAsia="仿宋_GB2312" w:cs="Times New Roman"/>
          <w:sz w:val="32"/>
          <w:szCs w:val="32"/>
          <w:highlight w:val="none"/>
        </w:rPr>
        <w:t>D、批判继承传统文化</w:t>
      </w:r>
    </w:p>
    <w:p w14:paraId="7BE44DE1">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5.</w:t>
      </w:r>
      <w:r>
        <w:rPr>
          <w:rFonts w:hint="default" w:ascii="Times New Roman" w:hAnsi="Times New Roman" w:eastAsia="仿宋_GB2312" w:cs="Times New Roman"/>
          <w:sz w:val="32"/>
          <w:szCs w:val="32"/>
          <w:highlight w:val="none"/>
        </w:rPr>
        <w:t>习近平总书记在中央全面依法治国工作会议上强调，推进全面依法治国，以____为着力点。</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B</w:t>
      </w:r>
      <w:r>
        <w:rPr>
          <w:rFonts w:hint="default" w:ascii="Times New Roman" w:hAnsi="Times New Roman" w:eastAsia="仿宋_GB2312" w:cs="Times New Roman"/>
          <w:sz w:val="32"/>
          <w:szCs w:val="32"/>
          <w:highlight w:val="none"/>
          <w:lang w:eastAsia="zh-CN"/>
        </w:rPr>
        <w:t>）</w:t>
      </w:r>
    </w:p>
    <w:p w14:paraId="416927F9">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A、共同富裕</w:t>
      </w:r>
      <w:r>
        <w:rPr>
          <w:rFonts w:hint="default" w:ascii="Times New Roman" w:hAnsi="Times New Roman" w:eastAsia="仿宋_GB2312" w:cs="Times New Roman"/>
          <w:sz w:val="32"/>
          <w:szCs w:val="32"/>
          <w:highlight w:val="none"/>
          <w:lang w:val="en-US" w:eastAsia="zh-CN"/>
        </w:rPr>
        <w:t xml:space="preserve">      </w:t>
      </w:r>
      <w:r>
        <w:rPr>
          <w:rFonts w:hint="default" w:ascii="Times New Roman" w:hAnsi="Times New Roman" w:eastAsia="仿宋_GB2312" w:cs="Times New Roman"/>
          <w:sz w:val="32"/>
          <w:szCs w:val="32"/>
          <w:highlight w:val="none"/>
        </w:rPr>
        <w:t xml:space="preserve"> B、解决法治领域突出问题</w:t>
      </w:r>
    </w:p>
    <w:p w14:paraId="640F2379">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 xml:space="preserve">C、健全法制 </w:t>
      </w:r>
      <w:r>
        <w:rPr>
          <w:rFonts w:hint="default" w:ascii="Times New Roman" w:hAnsi="Times New Roman" w:eastAsia="仿宋_GB2312" w:cs="Times New Roman"/>
          <w:sz w:val="32"/>
          <w:szCs w:val="32"/>
          <w:highlight w:val="none"/>
          <w:lang w:val="en-US" w:eastAsia="zh-CN"/>
        </w:rPr>
        <w:t xml:space="preserve">      </w:t>
      </w:r>
      <w:r>
        <w:rPr>
          <w:rFonts w:hint="default" w:ascii="Times New Roman" w:hAnsi="Times New Roman" w:eastAsia="仿宋_GB2312" w:cs="Times New Roman"/>
          <w:sz w:val="32"/>
          <w:szCs w:val="32"/>
          <w:highlight w:val="none"/>
        </w:rPr>
        <w:t>D、为人民谋幸福</w:t>
      </w:r>
    </w:p>
    <w:p w14:paraId="00479224">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val="en-US" w:eastAsia="zh-CN"/>
        </w:rPr>
        <w:t>6.</w:t>
      </w:r>
      <w:r>
        <w:rPr>
          <w:rFonts w:hint="default" w:ascii="Times New Roman" w:hAnsi="Times New Roman" w:eastAsia="仿宋_GB2312" w:cs="Times New Roman"/>
          <w:sz w:val="32"/>
          <w:szCs w:val="32"/>
          <w:highlight w:val="none"/>
        </w:rPr>
        <w:t>习近平总书记在中央全面依法治国工作会议上强调，国际国内环境越是复杂，改革开放和社会主义现代化建设任务越是繁重，越要运用____巩固执政地位、改善执政方式、提高执政能力，保证党和国家长治久安。（C）</w:t>
      </w:r>
    </w:p>
    <w:p w14:paraId="5F6CBAE9">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A、法治思维</w:t>
      </w:r>
      <w:r>
        <w:rPr>
          <w:rFonts w:hint="default" w:ascii="Times New Roman" w:hAnsi="Times New Roman" w:eastAsia="仿宋_GB2312" w:cs="Times New Roman"/>
          <w:sz w:val="32"/>
          <w:szCs w:val="32"/>
          <w:highlight w:val="none"/>
          <w:lang w:val="en-US" w:eastAsia="zh-CN"/>
        </w:rPr>
        <w:t xml:space="preserve">                         </w:t>
      </w:r>
      <w:r>
        <w:rPr>
          <w:rFonts w:hint="default" w:ascii="Times New Roman" w:hAnsi="Times New Roman" w:eastAsia="仿宋_GB2312" w:cs="Times New Roman"/>
          <w:sz w:val="32"/>
          <w:szCs w:val="32"/>
          <w:highlight w:val="none"/>
        </w:rPr>
        <w:t>B、法治手段</w:t>
      </w:r>
    </w:p>
    <w:p w14:paraId="4FD58EFC">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C、法治思维和法治手段</w:t>
      </w:r>
      <w:r>
        <w:rPr>
          <w:rFonts w:hint="default" w:ascii="Times New Roman" w:hAnsi="Times New Roman" w:eastAsia="仿宋_GB2312" w:cs="Times New Roman"/>
          <w:sz w:val="32"/>
          <w:szCs w:val="32"/>
          <w:highlight w:val="none"/>
          <w:lang w:val="en-US" w:eastAsia="zh-CN"/>
        </w:rPr>
        <w:t xml:space="preserve">     </w:t>
      </w:r>
      <w:r>
        <w:rPr>
          <w:rFonts w:hint="default" w:ascii="Times New Roman" w:hAnsi="Times New Roman" w:eastAsia="仿宋_GB2312" w:cs="Times New Roman"/>
          <w:sz w:val="32"/>
          <w:szCs w:val="32"/>
          <w:highlight w:val="none"/>
        </w:rPr>
        <w:t>D、法律思维和法律手段</w:t>
      </w:r>
    </w:p>
    <w:p w14:paraId="50D44F4A">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val="en-US" w:eastAsia="zh-CN"/>
        </w:rPr>
        <w:t>7.</w:t>
      </w:r>
      <w:r>
        <w:rPr>
          <w:rFonts w:hint="default" w:ascii="Times New Roman" w:hAnsi="Times New Roman" w:eastAsia="仿宋_GB2312" w:cs="Times New Roman"/>
          <w:sz w:val="32"/>
          <w:szCs w:val="32"/>
          <w:highlight w:val="none"/>
        </w:rPr>
        <w:t>根据《中华人民共和国宪法》序言，中国各族人民将继续在中国共产党领导下，在马克思列宁主义、毛泽东思想、邓小平理论、 “三个代表”重要思想、科学发展观、____指引下，坚持人民民主专政，坚持社会主义道路，坚持改革开放。 ( B )</w:t>
      </w:r>
    </w:p>
    <w:p w14:paraId="1F2CCCFC">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A、习近平法治思想</w:t>
      </w:r>
    </w:p>
    <w:p w14:paraId="1463F093">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B、习近平新时代中国特色社会主义思想</w:t>
      </w:r>
    </w:p>
    <w:p w14:paraId="0E642146">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C、全面依法治国</w:t>
      </w:r>
    </w:p>
    <w:p w14:paraId="69A368ED">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D、两个维护</w:t>
      </w:r>
    </w:p>
    <w:p w14:paraId="1203BB9E">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lang w:val="en-US" w:eastAsia="zh-CN"/>
        </w:rPr>
        <w:t>8.</w:t>
      </w:r>
      <w:r>
        <w:rPr>
          <w:rFonts w:hint="default" w:ascii="Times New Roman" w:hAnsi="Times New Roman" w:eastAsia="仿宋_GB2312" w:cs="Times New Roman"/>
          <w:sz w:val="32"/>
          <w:szCs w:val="32"/>
          <w:highlight w:val="none"/>
        </w:rPr>
        <w:t>根据《中华人民共和国宪法》规定，中华人民共和国年满十八周岁的公民都有选举权和被选举权；但是____除外。</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A</w:t>
      </w:r>
      <w:r>
        <w:rPr>
          <w:rFonts w:hint="default" w:ascii="Times New Roman" w:hAnsi="Times New Roman" w:eastAsia="仿宋_GB2312" w:cs="Times New Roman"/>
          <w:sz w:val="32"/>
          <w:szCs w:val="32"/>
          <w:highlight w:val="none"/>
          <w:lang w:eastAsia="zh-CN"/>
        </w:rPr>
        <w:t>）</w:t>
      </w:r>
    </w:p>
    <w:p w14:paraId="0468A48F">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A、依照法律被剥夺政治权利的人</w:t>
      </w:r>
    </w:p>
    <w:p w14:paraId="3C5901E6">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B、受到行政拘留处罚的人</w:t>
      </w:r>
    </w:p>
    <w:p w14:paraId="4D7DE42D">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C、受到刑事处罚的人</w:t>
      </w:r>
    </w:p>
    <w:p w14:paraId="6087EECF">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D、旅居国外的中国公民</w:t>
      </w:r>
    </w:p>
    <w:p w14:paraId="57346E91">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lang w:val="en-US" w:eastAsia="zh-CN"/>
        </w:rPr>
        <w:t>9.</w:t>
      </w:r>
      <w:r>
        <w:rPr>
          <w:rFonts w:hint="default" w:ascii="Times New Roman" w:hAnsi="Times New Roman" w:eastAsia="仿宋_GB2312" w:cs="Times New Roman"/>
          <w:sz w:val="32"/>
          <w:szCs w:val="32"/>
          <w:highlight w:val="none"/>
        </w:rPr>
        <w:t>根据《中华人民共和国宪法》规定，除因国家安全或者追查刑事犯罪的需要，由公安机关或者____依照法律规定的程序对通信进行检查外，任何组织或者个人不得以任何理由侵犯公民的通信自由和通信秘密。</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B</w:t>
      </w:r>
      <w:r>
        <w:rPr>
          <w:rFonts w:hint="default" w:ascii="Times New Roman" w:hAnsi="Times New Roman" w:eastAsia="仿宋_GB2312" w:cs="Times New Roman"/>
          <w:sz w:val="32"/>
          <w:szCs w:val="32"/>
          <w:highlight w:val="none"/>
          <w:lang w:eastAsia="zh-CN"/>
        </w:rPr>
        <w:t>）</w:t>
      </w:r>
    </w:p>
    <w:p w14:paraId="59E06182">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 xml:space="preserve">A、人民法院   B、检察机关   </w:t>
      </w:r>
    </w:p>
    <w:p w14:paraId="141A5558">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C、监察机关   D、执法机关</w:t>
      </w:r>
    </w:p>
    <w:p w14:paraId="66BF0B1E">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lang w:val="en-US" w:eastAsia="zh-CN"/>
        </w:rPr>
        <w:t>10.</w:t>
      </w:r>
      <w:r>
        <w:rPr>
          <w:rFonts w:hint="default" w:ascii="Times New Roman" w:hAnsi="Times New Roman" w:eastAsia="仿宋_GB2312" w:cs="Times New Roman"/>
          <w:sz w:val="32"/>
          <w:szCs w:val="32"/>
          <w:highlight w:val="none"/>
        </w:rPr>
        <w:t>根据《中华人民共和国宪法》规定，一切国家机关实行____ 的原则，实行工作责任制，实行工作人员的培训和考核制度，不断提高工作质量和工作效率，反对官僚主义。</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B</w:t>
      </w:r>
      <w:r>
        <w:rPr>
          <w:rFonts w:hint="default" w:ascii="Times New Roman" w:hAnsi="Times New Roman" w:eastAsia="仿宋_GB2312" w:cs="Times New Roman"/>
          <w:sz w:val="32"/>
          <w:szCs w:val="32"/>
          <w:highlight w:val="none"/>
          <w:lang w:eastAsia="zh-CN"/>
        </w:rPr>
        <w:t>）</w:t>
      </w:r>
    </w:p>
    <w:p w14:paraId="6FC2C586">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A、创新    B、精简    C、考试    D、轮岗</w:t>
      </w:r>
    </w:p>
    <w:p w14:paraId="1C8D0992">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val="en-US" w:eastAsia="zh-CN"/>
        </w:rPr>
        <w:t>11.</w:t>
      </w:r>
      <w:r>
        <w:rPr>
          <w:rFonts w:hint="default" w:ascii="Times New Roman" w:hAnsi="Times New Roman" w:eastAsia="仿宋_GB2312" w:cs="Times New Roman"/>
          <w:sz w:val="32"/>
          <w:szCs w:val="32"/>
          <w:highlight w:val="none"/>
        </w:rPr>
        <w:t>中华人民共和国的一切权力属于____。（B）</w:t>
      </w:r>
    </w:p>
    <w:p w14:paraId="37D042A7">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 xml:space="preserve">A、党 </w:t>
      </w:r>
      <w:r>
        <w:rPr>
          <w:rFonts w:hint="eastAsia" w:ascii="Times New Roman" w:hAnsi="Times New Roman" w:eastAsia="仿宋_GB2312" w:cs="Times New Roman"/>
          <w:sz w:val="32"/>
          <w:szCs w:val="32"/>
          <w:highlight w:val="none"/>
          <w:lang w:val="en-US" w:eastAsia="zh-CN"/>
        </w:rPr>
        <w:t xml:space="preserve">  </w:t>
      </w:r>
      <w:r>
        <w:rPr>
          <w:rFonts w:hint="default" w:ascii="Times New Roman" w:hAnsi="Times New Roman" w:eastAsia="仿宋_GB2312" w:cs="Times New Roman"/>
          <w:sz w:val="32"/>
          <w:szCs w:val="32"/>
          <w:highlight w:val="none"/>
        </w:rPr>
        <w:t xml:space="preserve">B、人民 </w:t>
      </w:r>
      <w:r>
        <w:rPr>
          <w:rFonts w:hint="eastAsia" w:ascii="Times New Roman" w:hAnsi="Times New Roman" w:eastAsia="仿宋_GB2312" w:cs="Times New Roman"/>
          <w:sz w:val="32"/>
          <w:szCs w:val="32"/>
          <w:highlight w:val="none"/>
          <w:lang w:val="en-US" w:eastAsia="zh-CN"/>
        </w:rPr>
        <w:t xml:space="preserve">  </w:t>
      </w:r>
      <w:r>
        <w:rPr>
          <w:rFonts w:hint="default" w:ascii="Times New Roman" w:hAnsi="Times New Roman" w:eastAsia="仿宋_GB2312" w:cs="Times New Roman"/>
          <w:sz w:val="32"/>
          <w:szCs w:val="32"/>
          <w:highlight w:val="none"/>
        </w:rPr>
        <w:t>C、国家机关</w:t>
      </w:r>
      <w:r>
        <w:rPr>
          <w:rFonts w:hint="eastAsia" w:ascii="Times New Roman" w:hAnsi="Times New Roman" w:eastAsia="仿宋_GB2312" w:cs="Times New Roman"/>
          <w:sz w:val="32"/>
          <w:szCs w:val="32"/>
          <w:highlight w:val="none"/>
          <w:lang w:val="en-US" w:eastAsia="zh-CN"/>
        </w:rPr>
        <w:t xml:space="preserve"> </w:t>
      </w:r>
      <w:r>
        <w:rPr>
          <w:rFonts w:hint="default" w:ascii="Times New Roman" w:hAnsi="Times New Roman" w:eastAsia="仿宋_GB2312" w:cs="Times New Roman"/>
          <w:sz w:val="32"/>
          <w:szCs w:val="32"/>
          <w:highlight w:val="none"/>
        </w:rPr>
        <w:t xml:space="preserve"> </w:t>
      </w:r>
      <w:r>
        <w:rPr>
          <w:rFonts w:hint="eastAsia" w:ascii="Times New Roman" w:hAnsi="Times New Roman" w:eastAsia="仿宋_GB2312" w:cs="Times New Roman"/>
          <w:sz w:val="32"/>
          <w:szCs w:val="32"/>
          <w:highlight w:val="none"/>
          <w:lang w:val="en-US" w:eastAsia="zh-CN"/>
        </w:rPr>
        <w:t xml:space="preserve"> </w:t>
      </w:r>
      <w:r>
        <w:rPr>
          <w:rFonts w:hint="default" w:ascii="Times New Roman" w:hAnsi="Times New Roman" w:eastAsia="仿宋_GB2312" w:cs="Times New Roman"/>
          <w:sz w:val="32"/>
          <w:szCs w:val="32"/>
          <w:highlight w:val="none"/>
        </w:rPr>
        <w:t>D、人大代表</w:t>
      </w:r>
    </w:p>
    <w:p w14:paraId="19519503">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val="en-US" w:eastAsia="zh-CN"/>
        </w:rPr>
        <w:t>12.</w:t>
      </w:r>
      <w:r>
        <w:rPr>
          <w:rFonts w:hint="default" w:ascii="Times New Roman" w:hAnsi="Times New Roman" w:eastAsia="仿宋_GB2312" w:cs="Times New Roman"/>
          <w:sz w:val="32"/>
          <w:szCs w:val="32"/>
          <w:highlight w:val="none"/>
        </w:rPr>
        <w:t>根据《中华人民共和国宪法》规定，居民委员会、村民委员会的主任、副主任和委员____。（C）</w:t>
      </w:r>
    </w:p>
    <w:p w14:paraId="33591236">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A、由当地人民代表大会任命</w:t>
      </w:r>
    </w:p>
    <w:p w14:paraId="604FCE02">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B、由当地人民政府任命</w:t>
      </w:r>
    </w:p>
    <w:p w14:paraId="17C39D76">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C、由居民选举</w:t>
      </w:r>
    </w:p>
    <w:p w14:paraId="37774C62">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D、由上级指定</w:t>
      </w:r>
    </w:p>
    <w:p w14:paraId="744F889A">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1</w:t>
      </w:r>
      <w:r>
        <w:rPr>
          <w:rFonts w:hint="eastAsia" w:ascii="Times New Roman" w:hAnsi="Times New Roman" w:eastAsia="仿宋_GB2312" w:cs="Times New Roman"/>
          <w:sz w:val="32"/>
          <w:szCs w:val="32"/>
          <w:highlight w:val="none"/>
          <w:lang w:val="en-US" w:eastAsia="zh-CN"/>
        </w:rPr>
        <w:t>3.</w:t>
      </w:r>
      <w:r>
        <w:rPr>
          <w:rFonts w:hint="default" w:ascii="Times New Roman" w:hAnsi="Times New Roman" w:eastAsia="仿宋_GB2312" w:cs="Times New Roman"/>
          <w:sz w:val="32"/>
          <w:szCs w:val="32"/>
          <w:highlight w:val="none"/>
        </w:rPr>
        <w:t>___是依法治国的关键。</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 xml:space="preserve"> D</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 xml:space="preserve"> </w:t>
      </w:r>
    </w:p>
    <w:p w14:paraId="43D1985D">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A、 良法善治   B、依宪治国   C、依宪执政   D、依法执政</w:t>
      </w:r>
    </w:p>
    <w:p w14:paraId="735AE5D0">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val="en-US" w:eastAsia="zh-CN"/>
        </w:rPr>
        <w:t>14.</w:t>
      </w:r>
      <w:r>
        <w:rPr>
          <w:rFonts w:hint="default" w:ascii="Times New Roman" w:hAnsi="Times New Roman" w:eastAsia="仿宋_GB2312" w:cs="Times New Roman"/>
          <w:sz w:val="32"/>
          <w:szCs w:val="32"/>
          <w:highlight w:val="none"/>
        </w:rPr>
        <w:t>坚持依法治国，推进法治中国建设要完善以___为核心的中国特色社会主</w:t>
      </w:r>
      <w:bookmarkStart w:id="0" w:name="_GoBack"/>
      <w:bookmarkEnd w:id="0"/>
      <w:r>
        <w:rPr>
          <w:rFonts w:hint="default" w:ascii="Times New Roman" w:hAnsi="Times New Roman" w:eastAsia="仿宋_GB2312" w:cs="Times New Roman"/>
          <w:sz w:val="32"/>
          <w:szCs w:val="32"/>
          <w:highlight w:val="none"/>
        </w:rPr>
        <w:t>义法律体系。</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 xml:space="preserve"> A</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 xml:space="preserve">  </w:t>
      </w:r>
    </w:p>
    <w:p w14:paraId="3F3B0B32">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A、宪法   B、法律   C、法规   D、国家政策</w:t>
      </w:r>
    </w:p>
    <w:p w14:paraId="17899548">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eastAsia"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lang w:val="en-US" w:eastAsia="zh-CN"/>
        </w:rPr>
        <w:t>15.</w:t>
      </w:r>
      <w:r>
        <w:rPr>
          <w:rFonts w:hint="default" w:ascii="Times New Roman" w:hAnsi="Times New Roman" w:eastAsia="仿宋_GB2312" w:cs="Times New Roman"/>
          <w:sz w:val="32"/>
          <w:szCs w:val="32"/>
          <w:highlight w:val="none"/>
        </w:rPr>
        <w:t>根据《中华人民共和国宪法》规定，国家倡导___ ，提倡爱祖国、爱人民、爱劳动、爱科学、爱社会主义的公德。</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lang w:val="en-US" w:eastAsia="zh-CN"/>
        </w:rPr>
        <w:t>A</w:t>
      </w:r>
      <w:r>
        <w:rPr>
          <w:rFonts w:hint="eastAsia" w:ascii="Times New Roman" w:hAnsi="Times New Roman" w:eastAsia="仿宋_GB2312" w:cs="Times New Roman"/>
          <w:sz w:val="32"/>
          <w:szCs w:val="32"/>
          <w:highlight w:val="none"/>
          <w:lang w:eastAsia="zh-CN"/>
        </w:rPr>
        <w:t>）</w:t>
      </w:r>
    </w:p>
    <w:p w14:paraId="4476587E">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 xml:space="preserve">A、社会主义核心价值观       </w:t>
      </w:r>
      <w:r>
        <w:rPr>
          <w:rFonts w:hint="eastAsia" w:ascii="Times New Roman" w:hAnsi="Times New Roman" w:eastAsia="仿宋_GB2312" w:cs="Times New Roman"/>
          <w:sz w:val="32"/>
          <w:szCs w:val="32"/>
          <w:highlight w:val="none"/>
          <w:lang w:val="en-US" w:eastAsia="zh-CN"/>
        </w:rPr>
        <w:t xml:space="preserve">  </w:t>
      </w:r>
      <w:r>
        <w:rPr>
          <w:rFonts w:hint="default" w:ascii="Times New Roman" w:hAnsi="Times New Roman" w:eastAsia="仿宋_GB2312" w:cs="Times New Roman"/>
          <w:sz w:val="32"/>
          <w:szCs w:val="32"/>
          <w:highlight w:val="none"/>
        </w:rPr>
        <w:t>B、弘扬中国传统文化</w:t>
      </w:r>
    </w:p>
    <w:p w14:paraId="728B9C34">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C、社会主义道德文化建设     D、社会主义精神文明建设</w:t>
      </w:r>
    </w:p>
    <w:p w14:paraId="71155E30">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eastAsia" w:ascii="Times New Roman" w:hAnsi="Times New Roman" w:eastAsia="仿宋_GB2312" w:cs="Times New Roman"/>
          <w:sz w:val="32"/>
          <w:szCs w:val="32"/>
          <w:highlight w:val="none"/>
          <w:lang w:eastAsia="zh-CN"/>
        </w:rPr>
      </w:pPr>
      <w:r>
        <w:rPr>
          <w:rFonts w:hint="eastAsia" w:ascii="Times New Roman" w:hAnsi="Times New Roman" w:eastAsia="仿宋_GB2312" w:cs="Times New Roman"/>
          <w:sz w:val="32"/>
          <w:szCs w:val="32"/>
          <w:highlight w:val="none"/>
          <w:lang w:val="en-US" w:eastAsia="zh-CN"/>
        </w:rPr>
        <w:t>16.</w:t>
      </w:r>
      <w:r>
        <w:rPr>
          <w:rFonts w:hint="default" w:ascii="Times New Roman" w:hAnsi="Times New Roman" w:eastAsia="仿宋_GB2312" w:cs="Times New Roman"/>
          <w:sz w:val="32"/>
          <w:szCs w:val="32"/>
          <w:highlight w:val="none"/>
        </w:rPr>
        <w:t>根据《中华人民共和国宪法》规定，中华人民共和国实行依法治国，建设社会主义___国家。</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lang w:val="en-US" w:eastAsia="zh-CN"/>
        </w:rPr>
        <w:t>B</w:t>
      </w:r>
      <w:r>
        <w:rPr>
          <w:rFonts w:hint="eastAsia" w:ascii="Times New Roman" w:hAnsi="Times New Roman" w:eastAsia="仿宋_GB2312" w:cs="Times New Roman"/>
          <w:sz w:val="32"/>
          <w:szCs w:val="32"/>
          <w:highlight w:val="none"/>
          <w:lang w:eastAsia="zh-CN"/>
        </w:rPr>
        <w:t>）</w:t>
      </w:r>
    </w:p>
    <w:p w14:paraId="7678ABFB">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 xml:space="preserve">A、法制 </w:t>
      </w:r>
      <w:r>
        <w:rPr>
          <w:rFonts w:hint="eastAsia" w:ascii="Times New Roman" w:hAnsi="Times New Roman" w:eastAsia="仿宋_GB2312" w:cs="Times New Roman"/>
          <w:sz w:val="32"/>
          <w:szCs w:val="32"/>
          <w:highlight w:val="none"/>
          <w:lang w:val="en-US" w:eastAsia="zh-CN"/>
        </w:rPr>
        <w:t xml:space="preserve"> </w:t>
      </w:r>
      <w:r>
        <w:rPr>
          <w:rFonts w:hint="default" w:ascii="Times New Roman" w:hAnsi="Times New Roman" w:eastAsia="仿宋_GB2312" w:cs="Times New Roman"/>
          <w:sz w:val="32"/>
          <w:szCs w:val="32"/>
          <w:highlight w:val="none"/>
        </w:rPr>
        <w:t xml:space="preserve"> B、法治 </w:t>
      </w:r>
      <w:r>
        <w:rPr>
          <w:rFonts w:hint="eastAsia" w:ascii="Times New Roman" w:hAnsi="Times New Roman" w:eastAsia="仿宋_GB2312" w:cs="Times New Roman"/>
          <w:sz w:val="32"/>
          <w:szCs w:val="32"/>
          <w:highlight w:val="none"/>
          <w:lang w:val="en-US" w:eastAsia="zh-CN"/>
        </w:rPr>
        <w:t xml:space="preserve"> </w:t>
      </w:r>
      <w:r>
        <w:rPr>
          <w:rFonts w:hint="default" w:ascii="Times New Roman" w:hAnsi="Times New Roman" w:eastAsia="仿宋_GB2312" w:cs="Times New Roman"/>
          <w:sz w:val="32"/>
          <w:szCs w:val="32"/>
          <w:highlight w:val="none"/>
        </w:rPr>
        <w:t xml:space="preserve"> C、特色  </w:t>
      </w:r>
      <w:r>
        <w:rPr>
          <w:rFonts w:hint="eastAsia" w:ascii="Times New Roman" w:hAnsi="Times New Roman" w:eastAsia="仿宋_GB2312" w:cs="Times New Roman"/>
          <w:sz w:val="32"/>
          <w:szCs w:val="32"/>
          <w:highlight w:val="none"/>
          <w:lang w:val="en-US" w:eastAsia="zh-CN"/>
        </w:rPr>
        <w:t xml:space="preserve"> </w:t>
      </w:r>
      <w:r>
        <w:rPr>
          <w:rFonts w:hint="default" w:ascii="Times New Roman" w:hAnsi="Times New Roman" w:eastAsia="仿宋_GB2312" w:cs="Times New Roman"/>
          <w:sz w:val="32"/>
          <w:szCs w:val="32"/>
          <w:highlight w:val="none"/>
        </w:rPr>
        <w:t>D、现代化</w:t>
      </w:r>
    </w:p>
    <w:p w14:paraId="1FA03DDF">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val="en-US" w:eastAsia="zh-CN"/>
        </w:rPr>
        <w:t>1</w:t>
      </w:r>
      <w:r>
        <w:rPr>
          <w:rFonts w:hint="eastAsia" w:ascii="Times New Roman" w:hAnsi="Times New Roman" w:eastAsia="仿宋_GB2312" w:cs="Times New Roman"/>
          <w:sz w:val="32"/>
          <w:szCs w:val="32"/>
          <w:highlight w:val="none"/>
          <w:lang w:val="en-US" w:eastAsia="zh-CN"/>
        </w:rPr>
        <w:t>7</w:t>
      </w:r>
      <w:r>
        <w:rPr>
          <w:rFonts w:hint="default"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rPr>
        <w:t>根据《中华人民共和国民法典》规定</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处理民事纠纷，应当依照法律；法律没有规定的，可以适用____，但是不得违背公序良俗。 ( D )</w:t>
      </w:r>
    </w:p>
    <w:p w14:paraId="601E998E">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A、国家政策   B、社会风俗   C、社会公德   D、习惯</w:t>
      </w:r>
    </w:p>
    <w:p w14:paraId="5AFD6CD8">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lang w:val="en-US" w:eastAsia="zh-CN"/>
        </w:rPr>
        <w:t>1</w:t>
      </w:r>
      <w:r>
        <w:rPr>
          <w:rFonts w:hint="eastAsia" w:ascii="Times New Roman" w:hAnsi="Times New Roman" w:eastAsia="仿宋_GB2312" w:cs="Times New Roman"/>
          <w:sz w:val="32"/>
          <w:szCs w:val="32"/>
          <w:highlight w:val="none"/>
          <w:lang w:val="en-US" w:eastAsia="zh-CN"/>
        </w:rPr>
        <w:t>8</w:t>
      </w:r>
      <w:r>
        <w:rPr>
          <w:rFonts w:hint="default"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rPr>
        <w:t>根据《中华人民共和国民法典》规定</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受遗赠人应当在知道受遗赠后六十日内</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作出接受或者放弃受遗赠的表示</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到期没有表示的</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视为____受遗赠。</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B</w:t>
      </w:r>
      <w:r>
        <w:rPr>
          <w:rFonts w:hint="default" w:ascii="Times New Roman" w:hAnsi="Times New Roman" w:eastAsia="仿宋_GB2312" w:cs="Times New Roman"/>
          <w:sz w:val="32"/>
          <w:szCs w:val="32"/>
          <w:highlight w:val="none"/>
          <w:lang w:eastAsia="zh-CN"/>
        </w:rPr>
        <w:t>）</w:t>
      </w:r>
    </w:p>
    <w:p w14:paraId="74BB5F3C">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A、接受     B、放弃     C、拒绝     D、承受</w:t>
      </w:r>
    </w:p>
    <w:p w14:paraId="6EDC1FD8">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19.</w:t>
      </w:r>
      <w:r>
        <w:rPr>
          <w:rFonts w:hint="default" w:ascii="Times New Roman" w:hAnsi="Times New Roman" w:eastAsia="仿宋_GB2312" w:cs="Times New Roman"/>
          <w:sz w:val="32"/>
          <w:szCs w:val="32"/>
          <w:highlight w:val="none"/>
          <w:lang w:val="en-US" w:eastAsia="zh-CN"/>
        </w:rPr>
        <w:t>根据《中华人民共和国民法典》规定，向人民法院请求保护民事权利的诉讼时效期间为</w:t>
      </w:r>
      <w:r>
        <w:rPr>
          <w:rFonts w:hint="default" w:ascii="Times New Roman" w:hAnsi="Times New Roman" w:eastAsia="仿宋_GB2312" w:cs="Times New Roman"/>
          <w:sz w:val="32"/>
          <w:szCs w:val="32"/>
          <w:highlight w:val="none"/>
        </w:rPr>
        <w:t>____</w:t>
      </w:r>
      <w:r>
        <w:rPr>
          <w:rFonts w:hint="default" w:ascii="Times New Roman" w:hAnsi="Times New Roman" w:eastAsia="仿宋_GB2312" w:cs="Times New Roman"/>
          <w:sz w:val="32"/>
          <w:szCs w:val="32"/>
          <w:highlight w:val="none"/>
          <w:lang w:val="en-US" w:eastAsia="zh-CN"/>
        </w:rPr>
        <w:t>。法律另有规定的，依照其规定。</w:t>
      </w:r>
      <w:r>
        <w:rPr>
          <w:rFonts w:hint="eastAsia" w:ascii="Times New Roman" w:hAnsi="Times New Roman" w:eastAsia="仿宋_GB2312" w:cs="Times New Roman"/>
          <w:sz w:val="32"/>
          <w:szCs w:val="32"/>
          <w:highlight w:val="none"/>
          <w:lang w:val="en-US" w:eastAsia="zh-CN"/>
        </w:rPr>
        <w:t>（B）</w:t>
      </w:r>
    </w:p>
    <w:p w14:paraId="222520D1">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A、五年   B、三年   C、二年   D、一年</w:t>
      </w:r>
    </w:p>
    <w:p w14:paraId="6AAF6F19">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20.</w:t>
      </w:r>
      <w:r>
        <w:rPr>
          <w:rFonts w:hint="default" w:ascii="Times New Roman" w:hAnsi="Times New Roman" w:eastAsia="仿宋_GB2312" w:cs="Times New Roman"/>
          <w:sz w:val="32"/>
          <w:szCs w:val="32"/>
          <w:highlight w:val="none"/>
          <w:lang w:val="en-US" w:eastAsia="zh-CN"/>
        </w:rPr>
        <w:t>根据《中华人民共和国民法典》规定，财产代管人不履行代管职责、侵害失踪人财产权益或者丧失代管能力的，失踪人的</w:t>
      </w:r>
      <w:r>
        <w:rPr>
          <w:rFonts w:hint="default" w:ascii="Times New Roman" w:hAnsi="Times New Roman" w:eastAsia="仿宋_GB2312" w:cs="Times New Roman"/>
          <w:sz w:val="32"/>
          <w:szCs w:val="32"/>
          <w:highlight w:val="none"/>
        </w:rPr>
        <w:t>____</w:t>
      </w:r>
      <w:r>
        <w:rPr>
          <w:rFonts w:hint="default" w:ascii="Times New Roman" w:hAnsi="Times New Roman" w:eastAsia="仿宋_GB2312" w:cs="Times New Roman"/>
          <w:sz w:val="32"/>
          <w:szCs w:val="32"/>
          <w:highlight w:val="none"/>
          <w:lang w:val="en-US" w:eastAsia="zh-CN"/>
        </w:rPr>
        <w:t>可以向人民法院申请变更财产代管人。</w:t>
      </w:r>
      <w:r>
        <w:rPr>
          <w:rFonts w:hint="eastAsia" w:ascii="Times New Roman" w:hAnsi="Times New Roman" w:eastAsia="仿宋_GB2312" w:cs="Times New Roman"/>
          <w:sz w:val="32"/>
          <w:szCs w:val="32"/>
          <w:highlight w:val="none"/>
          <w:lang w:val="en-US" w:eastAsia="zh-CN"/>
        </w:rPr>
        <w:t>（D）</w:t>
      </w:r>
    </w:p>
    <w:p w14:paraId="7224F3DC">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A、亲属   B、债务人   C、债权人   D、利害关系人</w:t>
      </w:r>
    </w:p>
    <w:p w14:paraId="2D184310">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21.</w:t>
      </w:r>
      <w:r>
        <w:rPr>
          <w:rFonts w:hint="default" w:ascii="Times New Roman" w:hAnsi="Times New Roman" w:eastAsia="仿宋_GB2312" w:cs="Times New Roman"/>
          <w:sz w:val="32"/>
          <w:szCs w:val="32"/>
          <w:highlight w:val="none"/>
          <w:lang w:val="en-US" w:eastAsia="zh-CN"/>
        </w:rPr>
        <w:t>根据《中华人民共和国民法典》规定，个体工商户的债务，个人经营的，以个人财产承担；家庭经营的，以家庭财产承担；无法区分的，以</w:t>
      </w:r>
      <w:r>
        <w:rPr>
          <w:rFonts w:hint="default" w:ascii="Times New Roman" w:hAnsi="Times New Roman" w:eastAsia="仿宋_GB2312" w:cs="Times New Roman"/>
          <w:sz w:val="32"/>
          <w:szCs w:val="32"/>
          <w:highlight w:val="none"/>
        </w:rPr>
        <w:t>____</w:t>
      </w:r>
      <w:r>
        <w:rPr>
          <w:rFonts w:hint="default" w:ascii="Times New Roman" w:hAnsi="Times New Roman" w:eastAsia="仿宋_GB2312" w:cs="Times New Roman"/>
          <w:sz w:val="32"/>
          <w:szCs w:val="32"/>
          <w:highlight w:val="none"/>
          <w:lang w:val="en-US" w:eastAsia="zh-CN"/>
        </w:rPr>
        <w:t>承担。（ B ）</w:t>
      </w:r>
    </w:p>
    <w:p w14:paraId="0D765323">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A、个人财产   B、家庭财产   C、夫妻财产   D、共同财产</w:t>
      </w:r>
    </w:p>
    <w:p w14:paraId="1A768F33">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22.</w:t>
      </w:r>
      <w:r>
        <w:rPr>
          <w:rFonts w:hint="default" w:ascii="Times New Roman" w:hAnsi="Times New Roman" w:eastAsia="仿宋_GB2312" w:cs="Times New Roman"/>
          <w:sz w:val="32"/>
          <w:szCs w:val="32"/>
          <w:highlight w:val="none"/>
          <w:lang w:val="en-US" w:eastAsia="zh-CN"/>
        </w:rPr>
        <w:t>根据《中华人民共和国民法典》规定，依法成立的合同，仅对</w:t>
      </w:r>
      <w:r>
        <w:rPr>
          <w:rFonts w:hint="default" w:ascii="Times New Roman" w:hAnsi="Times New Roman" w:eastAsia="仿宋_GB2312" w:cs="Times New Roman"/>
          <w:sz w:val="32"/>
          <w:szCs w:val="32"/>
          <w:highlight w:val="none"/>
        </w:rPr>
        <w:t>____</w:t>
      </w:r>
      <w:r>
        <w:rPr>
          <w:rFonts w:hint="default" w:ascii="Times New Roman" w:hAnsi="Times New Roman" w:eastAsia="仿宋_GB2312" w:cs="Times New Roman"/>
          <w:sz w:val="32"/>
          <w:szCs w:val="32"/>
          <w:highlight w:val="none"/>
          <w:lang w:val="en-US" w:eastAsia="zh-CN"/>
        </w:rPr>
        <w:t>具有法律约束力，但是法律另有规定的除外。</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C</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 xml:space="preserve">  </w:t>
      </w:r>
    </w:p>
    <w:p w14:paraId="0F1C5EA5">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A、债务人  B、第三人  C、当事人  D、债权人</w:t>
      </w:r>
    </w:p>
    <w:p w14:paraId="0C6FFFD3">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23.</w:t>
      </w:r>
      <w:r>
        <w:rPr>
          <w:rFonts w:hint="default" w:ascii="Times New Roman" w:hAnsi="Times New Roman" w:eastAsia="仿宋_GB2312" w:cs="Times New Roman"/>
          <w:sz w:val="32"/>
          <w:szCs w:val="32"/>
          <w:highlight w:val="none"/>
          <w:lang w:val="en-US" w:eastAsia="zh-CN"/>
        </w:rPr>
        <w:t>根据《中华人民共和国民法典》规定，民事主体在民事活动中的</w:t>
      </w:r>
      <w:r>
        <w:rPr>
          <w:rFonts w:hint="default" w:ascii="Times New Roman" w:hAnsi="Times New Roman" w:eastAsia="仿宋_GB2312" w:cs="Times New Roman"/>
          <w:sz w:val="32"/>
          <w:szCs w:val="32"/>
          <w:highlight w:val="none"/>
        </w:rPr>
        <w:t>____</w:t>
      </w:r>
      <w:r>
        <w:rPr>
          <w:rFonts w:hint="default" w:ascii="Times New Roman" w:hAnsi="Times New Roman" w:eastAsia="仿宋_GB2312" w:cs="Times New Roman"/>
          <w:sz w:val="32"/>
          <w:szCs w:val="32"/>
          <w:highlight w:val="none"/>
          <w:lang w:val="en-US" w:eastAsia="zh-CN"/>
        </w:rPr>
        <w:t>一律平等。</w:t>
      </w:r>
      <w:r>
        <w:rPr>
          <w:rFonts w:hint="eastAsia" w:ascii="Times New Roman" w:hAnsi="Times New Roman" w:eastAsia="仿宋_GB2312" w:cs="Times New Roman"/>
          <w:sz w:val="32"/>
          <w:szCs w:val="32"/>
          <w:highlight w:val="none"/>
          <w:lang w:val="en-US" w:eastAsia="zh-CN"/>
        </w:rPr>
        <w:t>（A）</w:t>
      </w:r>
    </w:p>
    <w:p w14:paraId="02B58E0E">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A、法律地位  B、法律责任  C、法定权利  D、法定义务</w:t>
      </w:r>
    </w:p>
    <w:p w14:paraId="0C0EF28F">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val="en-US" w:eastAsia="zh-CN"/>
        </w:rPr>
        <w:t>24</w:t>
      </w:r>
      <w:r>
        <w:rPr>
          <w:rFonts w:hint="default"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rPr>
        <w:t>陈某曾以个人名义向丁某借款15万元，不久后出车祸身亡，于是丁某向继承陈某遗产的妻子张某要求偿还借款，但张某拒绝偿还。下列说法正确的是____。 ( C )</w:t>
      </w:r>
    </w:p>
    <w:p w14:paraId="4FA3E7E7">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A、张某有权拒绝偿还</w:t>
      </w:r>
    </w:p>
    <w:p w14:paraId="43D5BA06">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B、张某可偿还，亦可不偿还</w:t>
      </w:r>
    </w:p>
    <w:p w14:paraId="4C961580">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C、张某应在继承的遗产范围内偿还</w:t>
      </w:r>
    </w:p>
    <w:p w14:paraId="7F55E1A3">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rPr>
        <w:t>D、丁某的债权随陈某身亡而无法主张</w:t>
      </w:r>
    </w:p>
    <w:p w14:paraId="37CA96A9">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val="en-US" w:eastAsia="zh-CN"/>
        </w:rPr>
        <w:t>25</w:t>
      </w:r>
      <w:r>
        <w:rPr>
          <w:rFonts w:hint="default"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rPr>
        <w:t>小美为找回心爱的泰迪犬，公开悬赏5000元寻犬，后小丽在路边发现了走失的泰迪犬并送还小美。请问关于悬赏的5000元，下列说法正确的是____。  ( A )</w:t>
      </w:r>
    </w:p>
    <w:p w14:paraId="7E721A4D">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 xml:space="preserve">A、小丽有权向小美索要悬赏的 5000 元，小美应当履行承诺 </w:t>
      </w:r>
    </w:p>
    <w:p w14:paraId="59523867">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B、小丽只能按照泰迪犬的市场价格索要悬赏金</w:t>
      </w:r>
    </w:p>
    <w:p w14:paraId="422EDE66">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 xml:space="preserve">C、小丽有权向小美索要悬赏的5000元，但小美可以拒绝支付 </w:t>
      </w:r>
    </w:p>
    <w:p w14:paraId="7418173A">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D、小丽无索要悬赏金的权利，由小美自行决定是否给付悬赏金</w:t>
      </w:r>
    </w:p>
    <w:p w14:paraId="05DFABF3">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val="en-US" w:eastAsia="zh-CN"/>
        </w:rPr>
        <w:t>26</w:t>
      </w:r>
      <w:r>
        <w:rPr>
          <w:rFonts w:hint="default"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rPr>
        <w:t>小王以房产作抵押，于5月1日向小明借款100万元，但房产未办理抵押登记，后于7月1日向小赵借款80万元，并办理了房产抵押登记。请问当所有债权到期，小王无法履行还款义务，有关该房产拍卖所得价款的清偿顺序说法正确的是____。 ( B )</w:t>
      </w:r>
    </w:p>
    <w:p w14:paraId="01518530">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A、小明有优先受偿权</w:t>
      </w:r>
    </w:p>
    <w:p w14:paraId="39767BA5">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B、小赵有优先受偿权</w:t>
      </w:r>
    </w:p>
    <w:p w14:paraId="666730B7">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C、小明、小赵按债权比例受偿</w:t>
      </w:r>
    </w:p>
    <w:p w14:paraId="2597BF34">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D、小明、小赵均等受偿</w:t>
      </w:r>
    </w:p>
    <w:p w14:paraId="3FD1004D">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val="en-US" w:eastAsia="zh-CN"/>
        </w:rPr>
        <w:t>27</w:t>
      </w:r>
      <w:r>
        <w:rPr>
          <w:rFonts w:hint="default"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rPr>
        <w:t>根据《中华人民共和国民法典》规定，遗弃、逃逸的动物在遗弃、逃逸期间造成他人损害的，原饲养人或管理人____。（B）</w:t>
      </w:r>
    </w:p>
    <w:p w14:paraId="0BFB4CAB">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 xml:space="preserve">A、无责任 </w:t>
      </w:r>
      <w:r>
        <w:rPr>
          <w:rFonts w:hint="default" w:ascii="Times New Roman" w:hAnsi="Times New Roman" w:eastAsia="仿宋_GB2312" w:cs="Times New Roman"/>
          <w:sz w:val="32"/>
          <w:szCs w:val="32"/>
          <w:highlight w:val="none"/>
          <w:lang w:val="en-US" w:eastAsia="zh-CN"/>
        </w:rPr>
        <w:t xml:space="preserve">              </w:t>
      </w:r>
      <w:r>
        <w:rPr>
          <w:rFonts w:hint="default" w:ascii="Times New Roman" w:hAnsi="Times New Roman" w:eastAsia="仿宋_GB2312" w:cs="Times New Roman"/>
          <w:sz w:val="32"/>
          <w:szCs w:val="32"/>
          <w:highlight w:val="none"/>
        </w:rPr>
        <w:t>B、承担侵权责任</w:t>
      </w:r>
    </w:p>
    <w:p w14:paraId="0368D78D">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 xml:space="preserve">C、承担刑事责任 </w:t>
      </w:r>
      <w:r>
        <w:rPr>
          <w:rFonts w:hint="default" w:ascii="Times New Roman" w:hAnsi="Times New Roman" w:eastAsia="仿宋_GB2312" w:cs="Times New Roman"/>
          <w:sz w:val="32"/>
          <w:szCs w:val="32"/>
          <w:highlight w:val="none"/>
          <w:lang w:val="en-US" w:eastAsia="zh-CN"/>
        </w:rPr>
        <w:t xml:space="preserve">   </w:t>
      </w:r>
      <w:r>
        <w:rPr>
          <w:rFonts w:hint="default" w:ascii="Times New Roman" w:hAnsi="Times New Roman" w:eastAsia="仿宋_GB2312" w:cs="Times New Roman"/>
          <w:sz w:val="32"/>
          <w:szCs w:val="32"/>
          <w:highlight w:val="none"/>
        </w:rPr>
        <w:t>D、承担行政责任</w:t>
      </w:r>
    </w:p>
    <w:p w14:paraId="00122C50">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val="en-US" w:eastAsia="zh-CN"/>
        </w:rPr>
        <w:t>28</w:t>
      </w:r>
      <w:r>
        <w:rPr>
          <w:rFonts w:hint="default"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rPr>
        <w:t>根据《中华人民共和国民法典》规定，宅基地使用权人依法对集体所有的土地享有____的权利，有权依法利用该土地建造住宅及其附属设施。（C）</w:t>
      </w:r>
    </w:p>
    <w:p w14:paraId="0B1B8125">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A、占有</w:t>
      </w:r>
      <w:r>
        <w:rPr>
          <w:rFonts w:hint="default" w:ascii="Times New Roman" w:hAnsi="Times New Roman" w:eastAsia="仿宋_GB2312" w:cs="Times New Roman"/>
          <w:sz w:val="32"/>
          <w:szCs w:val="32"/>
          <w:highlight w:val="none"/>
          <w:lang w:val="en-US" w:eastAsia="zh-CN"/>
        </w:rPr>
        <w:t xml:space="preserve">  </w:t>
      </w:r>
      <w:r>
        <w:rPr>
          <w:rFonts w:hint="default" w:ascii="Times New Roman" w:hAnsi="Times New Roman" w:eastAsia="仿宋_GB2312" w:cs="Times New Roman"/>
          <w:sz w:val="32"/>
          <w:szCs w:val="32"/>
          <w:highlight w:val="none"/>
        </w:rPr>
        <w:t xml:space="preserve"> </w:t>
      </w:r>
      <w:r>
        <w:rPr>
          <w:rFonts w:hint="default" w:ascii="Times New Roman" w:hAnsi="Times New Roman" w:eastAsia="仿宋_GB2312" w:cs="Times New Roman"/>
          <w:sz w:val="32"/>
          <w:szCs w:val="32"/>
          <w:highlight w:val="none"/>
          <w:lang w:val="en-US" w:eastAsia="zh-CN"/>
        </w:rPr>
        <w:t xml:space="preserve">                     </w:t>
      </w:r>
      <w:r>
        <w:rPr>
          <w:rFonts w:hint="default" w:ascii="Times New Roman" w:hAnsi="Times New Roman" w:eastAsia="仿宋_GB2312" w:cs="Times New Roman"/>
          <w:sz w:val="32"/>
          <w:szCs w:val="32"/>
          <w:highlight w:val="none"/>
        </w:rPr>
        <w:t>B、使用</w:t>
      </w:r>
    </w:p>
    <w:p w14:paraId="2EC84341">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 xml:space="preserve">C、占有和使用 </w:t>
      </w:r>
      <w:r>
        <w:rPr>
          <w:rFonts w:hint="default" w:ascii="Times New Roman" w:hAnsi="Times New Roman" w:eastAsia="仿宋_GB2312" w:cs="Times New Roman"/>
          <w:sz w:val="32"/>
          <w:szCs w:val="32"/>
          <w:highlight w:val="none"/>
          <w:lang w:val="en-US" w:eastAsia="zh-CN"/>
        </w:rPr>
        <w:t xml:space="preserve">           </w:t>
      </w:r>
      <w:r>
        <w:rPr>
          <w:rFonts w:hint="default" w:ascii="Times New Roman" w:hAnsi="Times New Roman" w:eastAsia="仿宋_GB2312" w:cs="Times New Roman"/>
          <w:sz w:val="32"/>
          <w:szCs w:val="32"/>
          <w:highlight w:val="none"/>
        </w:rPr>
        <w:t>D、出售</w:t>
      </w:r>
    </w:p>
    <w:p w14:paraId="2135CD25">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val="en-US" w:eastAsia="zh-CN"/>
        </w:rPr>
        <w:t>29</w:t>
      </w:r>
      <w:r>
        <w:rPr>
          <w:rFonts w:hint="default"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rPr>
        <w:t>根据《中华人民共和国民法典》规定，遗失物自发布招领公告之日起一年内无人认领的，归____所有。（A）</w:t>
      </w:r>
    </w:p>
    <w:p w14:paraId="7021DB4F">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A、国家</w:t>
      </w:r>
      <w:r>
        <w:rPr>
          <w:rFonts w:hint="default" w:ascii="Times New Roman" w:hAnsi="Times New Roman" w:eastAsia="仿宋_GB2312" w:cs="Times New Roman"/>
          <w:sz w:val="32"/>
          <w:szCs w:val="32"/>
          <w:highlight w:val="none"/>
          <w:lang w:val="en-US" w:eastAsia="zh-CN"/>
        </w:rPr>
        <w:t xml:space="preserve">   </w:t>
      </w:r>
      <w:r>
        <w:rPr>
          <w:rFonts w:hint="default" w:ascii="Times New Roman" w:hAnsi="Times New Roman" w:eastAsia="仿宋_GB2312" w:cs="Times New Roman"/>
          <w:sz w:val="32"/>
          <w:szCs w:val="32"/>
          <w:highlight w:val="none"/>
        </w:rPr>
        <w:t xml:space="preserve"> B、集体 </w:t>
      </w:r>
      <w:r>
        <w:rPr>
          <w:rFonts w:hint="default" w:ascii="Times New Roman" w:hAnsi="Times New Roman" w:eastAsia="仿宋_GB2312" w:cs="Times New Roman"/>
          <w:sz w:val="32"/>
          <w:szCs w:val="32"/>
          <w:highlight w:val="none"/>
          <w:lang w:val="en-US" w:eastAsia="zh-CN"/>
        </w:rPr>
        <w:t xml:space="preserve">   </w:t>
      </w:r>
      <w:r>
        <w:rPr>
          <w:rFonts w:hint="default" w:ascii="Times New Roman" w:hAnsi="Times New Roman" w:eastAsia="仿宋_GB2312" w:cs="Times New Roman"/>
          <w:sz w:val="32"/>
          <w:szCs w:val="32"/>
          <w:highlight w:val="none"/>
        </w:rPr>
        <w:t xml:space="preserve">C、拾得者 </w:t>
      </w:r>
      <w:r>
        <w:rPr>
          <w:rFonts w:hint="default" w:ascii="Times New Roman" w:hAnsi="Times New Roman" w:eastAsia="仿宋_GB2312" w:cs="Times New Roman"/>
          <w:sz w:val="32"/>
          <w:szCs w:val="32"/>
          <w:highlight w:val="none"/>
          <w:lang w:val="en-US" w:eastAsia="zh-CN"/>
        </w:rPr>
        <w:t xml:space="preserve">   </w:t>
      </w:r>
      <w:r>
        <w:rPr>
          <w:rFonts w:hint="default" w:ascii="Times New Roman" w:hAnsi="Times New Roman" w:eastAsia="仿宋_GB2312" w:cs="Times New Roman"/>
          <w:sz w:val="32"/>
          <w:szCs w:val="32"/>
          <w:highlight w:val="none"/>
        </w:rPr>
        <w:t>D、派出所</w:t>
      </w:r>
    </w:p>
    <w:p w14:paraId="367E3BB5">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30.</w:t>
      </w:r>
      <w:r>
        <w:rPr>
          <w:rFonts w:hint="default" w:ascii="Times New Roman" w:hAnsi="Times New Roman" w:eastAsia="仿宋_GB2312" w:cs="Times New Roman"/>
          <w:sz w:val="32"/>
          <w:szCs w:val="32"/>
          <w:highlight w:val="none"/>
          <w:lang w:val="en-US" w:eastAsia="zh-CN"/>
        </w:rPr>
        <w:t>根据《中华人民共和国刑法》规定，国家机关工作人员在履行公务期间，擅离岗位，叛逃境外或者在境外叛逃的，处五年以下有期徒刑、拘役、管制或者剥夺政治权利；情节严重的，处五年以上</w:t>
      </w:r>
      <w:r>
        <w:rPr>
          <w:rFonts w:hint="default" w:ascii="Times New Roman" w:hAnsi="Times New Roman" w:eastAsia="仿宋_GB2312" w:cs="Times New Roman"/>
          <w:sz w:val="32"/>
          <w:szCs w:val="32"/>
          <w:highlight w:val="none"/>
          <w:lang w:val="en-US" w:eastAsia="zh-CN"/>
        </w:rPr>
        <w:tab/>
      </w:r>
      <w:r>
        <w:rPr>
          <w:rFonts w:hint="default" w:ascii="Times New Roman" w:hAnsi="Times New Roman" w:eastAsia="仿宋_GB2312" w:cs="Times New Roman"/>
          <w:sz w:val="32"/>
          <w:szCs w:val="32"/>
          <w:highlight w:val="none"/>
          <w:lang w:val="en-US" w:eastAsia="zh-CN"/>
        </w:rPr>
        <w:t>以下有期徒刑。</w:t>
      </w:r>
      <w:r>
        <w:rPr>
          <w:rFonts w:hint="eastAsia" w:ascii="Times New Roman" w:hAnsi="Times New Roman" w:eastAsia="仿宋_GB2312" w:cs="Times New Roman"/>
          <w:sz w:val="32"/>
          <w:szCs w:val="32"/>
          <w:highlight w:val="none"/>
          <w:lang w:val="en-US" w:eastAsia="zh-CN"/>
        </w:rPr>
        <w:t>（B）</w:t>
      </w:r>
    </w:p>
    <w:p w14:paraId="4BF83F4C">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A、六年   B、十年   C、二十年   D、二十五年</w:t>
      </w:r>
    </w:p>
    <w:p w14:paraId="30228501">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highlight w:val="none"/>
          <w:lang w:eastAsia="zh-CN"/>
        </w:rPr>
      </w:pPr>
      <w:r>
        <w:rPr>
          <w:rFonts w:hint="eastAsia" w:ascii="Times New Roman" w:hAnsi="Times New Roman" w:eastAsia="仿宋_GB2312" w:cs="Times New Roman"/>
          <w:sz w:val="32"/>
          <w:szCs w:val="32"/>
          <w:highlight w:val="none"/>
          <w:lang w:val="en-US" w:eastAsia="zh-CN"/>
        </w:rPr>
        <w:t>3</w:t>
      </w:r>
      <w:r>
        <w:rPr>
          <w:rFonts w:hint="default" w:ascii="Times New Roman" w:hAnsi="Times New Roman" w:eastAsia="仿宋_GB2312" w:cs="Times New Roman"/>
          <w:sz w:val="32"/>
          <w:szCs w:val="32"/>
          <w:highlight w:val="none"/>
          <w:lang w:val="en-US" w:eastAsia="zh-CN"/>
        </w:rPr>
        <w:t>1.</w:t>
      </w:r>
      <w:r>
        <w:rPr>
          <w:rFonts w:hint="default" w:ascii="Times New Roman" w:hAnsi="Times New Roman" w:eastAsia="仿宋_GB2312" w:cs="Times New Roman"/>
          <w:sz w:val="32"/>
          <w:szCs w:val="32"/>
          <w:highlight w:val="none"/>
        </w:rPr>
        <w:t>根据《中华人民共和国安全生产法》规定，因安全生产违法行为造成重大事故隐患或者导致重大事故，致使国家利益或者社会公共利益受到侵害的，人民检察院可以根据民事诉讼法、行政诉讼法的相关规定提起____。</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D</w:t>
      </w:r>
      <w:r>
        <w:rPr>
          <w:rFonts w:hint="default" w:ascii="Times New Roman" w:hAnsi="Times New Roman" w:eastAsia="仿宋_GB2312" w:cs="Times New Roman"/>
          <w:sz w:val="32"/>
          <w:szCs w:val="32"/>
          <w:highlight w:val="none"/>
          <w:lang w:eastAsia="zh-CN"/>
        </w:rPr>
        <w:t>）</w:t>
      </w:r>
    </w:p>
    <w:p w14:paraId="471EA3B7">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 xml:space="preserve">A、民事诉讼  </w:t>
      </w:r>
      <w:r>
        <w:rPr>
          <w:rFonts w:hint="default" w:ascii="Times New Roman" w:hAnsi="Times New Roman" w:eastAsia="仿宋_GB2312" w:cs="Times New Roman"/>
          <w:sz w:val="32"/>
          <w:szCs w:val="32"/>
          <w:highlight w:val="none"/>
          <w:lang w:val="en-US" w:eastAsia="zh-CN"/>
        </w:rPr>
        <w:t xml:space="preserve">         </w:t>
      </w:r>
      <w:r>
        <w:rPr>
          <w:rFonts w:hint="default" w:ascii="Times New Roman" w:hAnsi="Times New Roman" w:eastAsia="仿宋_GB2312" w:cs="Times New Roman"/>
          <w:sz w:val="32"/>
          <w:szCs w:val="32"/>
          <w:highlight w:val="none"/>
        </w:rPr>
        <w:t xml:space="preserve"> </w:t>
      </w:r>
      <w:r>
        <w:rPr>
          <w:rFonts w:hint="default" w:ascii="Times New Roman" w:hAnsi="Times New Roman" w:eastAsia="仿宋_GB2312" w:cs="Times New Roman"/>
          <w:sz w:val="32"/>
          <w:szCs w:val="32"/>
          <w:highlight w:val="none"/>
          <w:lang w:val="en-US" w:eastAsia="zh-CN"/>
        </w:rPr>
        <w:t xml:space="preserve"> </w:t>
      </w:r>
      <w:r>
        <w:rPr>
          <w:rFonts w:hint="default" w:ascii="Times New Roman" w:hAnsi="Times New Roman" w:eastAsia="仿宋_GB2312" w:cs="Times New Roman"/>
          <w:sz w:val="32"/>
          <w:szCs w:val="32"/>
          <w:highlight w:val="none"/>
        </w:rPr>
        <w:t xml:space="preserve">B、行政诉讼   </w:t>
      </w:r>
    </w:p>
    <w:p w14:paraId="6395606B">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 xml:space="preserve">C、刑事诉讼  </w:t>
      </w:r>
      <w:r>
        <w:rPr>
          <w:rFonts w:hint="default" w:ascii="Times New Roman" w:hAnsi="Times New Roman" w:eastAsia="仿宋_GB2312" w:cs="Times New Roman"/>
          <w:sz w:val="32"/>
          <w:szCs w:val="32"/>
          <w:highlight w:val="none"/>
          <w:lang w:val="en-US" w:eastAsia="zh-CN"/>
        </w:rPr>
        <w:t xml:space="preserve">          </w:t>
      </w:r>
      <w:r>
        <w:rPr>
          <w:rFonts w:hint="default" w:ascii="Times New Roman" w:hAnsi="Times New Roman" w:eastAsia="仿宋_GB2312" w:cs="Times New Roman"/>
          <w:sz w:val="32"/>
          <w:szCs w:val="32"/>
          <w:highlight w:val="none"/>
        </w:rPr>
        <w:t xml:space="preserve"> D、公益诉讼</w:t>
      </w:r>
    </w:p>
    <w:p w14:paraId="4449ECE4">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highlight w:val="none"/>
          <w:lang w:eastAsia="zh-CN"/>
        </w:rPr>
      </w:pPr>
      <w:r>
        <w:rPr>
          <w:rFonts w:hint="eastAsia" w:ascii="Times New Roman" w:hAnsi="Times New Roman" w:eastAsia="仿宋_GB2312" w:cs="Times New Roman"/>
          <w:sz w:val="32"/>
          <w:szCs w:val="32"/>
          <w:highlight w:val="none"/>
          <w:lang w:val="en-US" w:eastAsia="zh-CN"/>
        </w:rPr>
        <w:t>3</w:t>
      </w:r>
      <w:r>
        <w:rPr>
          <w:rFonts w:hint="default" w:ascii="Times New Roman" w:hAnsi="Times New Roman" w:eastAsia="仿宋_GB2312" w:cs="Times New Roman"/>
          <w:sz w:val="32"/>
          <w:szCs w:val="32"/>
          <w:highlight w:val="none"/>
          <w:lang w:val="en-US" w:eastAsia="zh-CN"/>
        </w:rPr>
        <w:t>2.</w:t>
      </w:r>
      <w:r>
        <w:rPr>
          <w:rFonts w:hint="default" w:ascii="Times New Roman" w:hAnsi="Times New Roman" w:eastAsia="仿宋_GB2312" w:cs="Times New Roman"/>
          <w:sz w:val="32"/>
          <w:szCs w:val="32"/>
          <w:highlight w:val="none"/>
        </w:rPr>
        <w:t>根据《中华人民共和国反电信网络诈骗法》规定，组织、策划、实施、参与电信网络诈骗活动或者为电信网络诈骗活动提供帮助，尚不构成犯罪的，由公安机关____。</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C</w:t>
      </w:r>
      <w:r>
        <w:rPr>
          <w:rFonts w:hint="default" w:ascii="Times New Roman" w:hAnsi="Times New Roman" w:eastAsia="仿宋_GB2312" w:cs="Times New Roman"/>
          <w:sz w:val="32"/>
          <w:szCs w:val="32"/>
          <w:highlight w:val="none"/>
          <w:lang w:eastAsia="zh-CN"/>
        </w:rPr>
        <w:t>）</w:t>
      </w:r>
    </w:p>
    <w:p w14:paraId="7E344981">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A、处十日拘留</w:t>
      </w:r>
      <w:r>
        <w:rPr>
          <w:rFonts w:hint="default" w:ascii="Times New Roman" w:hAnsi="Times New Roman" w:eastAsia="仿宋_GB2312" w:cs="Times New Roman"/>
          <w:sz w:val="32"/>
          <w:szCs w:val="32"/>
          <w:highlight w:val="none"/>
          <w:lang w:val="en-US" w:eastAsia="zh-CN"/>
        </w:rPr>
        <w:t xml:space="preserve">                                </w:t>
      </w:r>
      <w:r>
        <w:rPr>
          <w:rFonts w:hint="default" w:ascii="Times New Roman" w:hAnsi="Times New Roman" w:eastAsia="仿宋_GB2312" w:cs="Times New Roman"/>
          <w:sz w:val="32"/>
          <w:szCs w:val="32"/>
          <w:highlight w:val="none"/>
        </w:rPr>
        <w:t>B、处十五日拘留</w:t>
      </w:r>
    </w:p>
    <w:p w14:paraId="3CE59B46">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C、处十日以上十五日以下拘留</w:t>
      </w:r>
      <w:r>
        <w:rPr>
          <w:rFonts w:hint="default" w:ascii="Times New Roman" w:hAnsi="Times New Roman" w:eastAsia="仿宋_GB2312" w:cs="Times New Roman"/>
          <w:sz w:val="32"/>
          <w:szCs w:val="32"/>
          <w:highlight w:val="none"/>
          <w:lang w:val="en-US" w:eastAsia="zh-CN"/>
        </w:rPr>
        <w:t xml:space="preserve">    </w:t>
      </w:r>
      <w:r>
        <w:rPr>
          <w:rFonts w:hint="default" w:ascii="Times New Roman" w:hAnsi="Times New Roman" w:eastAsia="仿宋_GB2312" w:cs="Times New Roman"/>
          <w:sz w:val="32"/>
          <w:szCs w:val="32"/>
          <w:highlight w:val="none"/>
        </w:rPr>
        <w:t>D、处七日拘留</w:t>
      </w:r>
    </w:p>
    <w:p w14:paraId="49BBAECD">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val="en-US" w:eastAsia="zh-CN"/>
        </w:rPr>
        <w:t>3</w:t>
      </w:r>
      <w:r>
        <w:rPr>
          <w:rFonts w:hint="default" w:ascii="Times New Roman" w:hAnsi="Times New Roman" w:eastAsia="仿宋_GB2312" w:cs="Times New Roman"/>
          <w:sz w:val="32"/>
          <w:szCs w:val="32"/>
          <w:highlight w:val="none"/>
        </w:rPr>
        <w:t>3</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rPr>
        <w:t>根据《中华人民共和国反电信网络诈骗法》规定</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____在履行反电信网络诈骗职责中，对于侵害国家利益和社会公共利益的行为，可以依法向人民法院提起公益诉讼。</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lang w:val="en-US" w:eastAsia="zh-CN"/>
        </w:rPr>
        <w:t>A</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A、人民检察院  B、政府机关  C、公安机关  D、银行机构</w:t>
      </w:r>
    </w:p>
    <w:p w14:paraId="45230954">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val="en-US" w:eastAsia="zh-CN"/>
        </w:rPr>
        <w:t>34</w:t>
      </w:r>
      <w:r>
        <w:rPr>
          <w:rFonts w:hint="default"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rPr>
        <w:t>根据《中华人民共和国反间谍法》规定，国家机关、人民团 体、企业事业组织和其他社会组织未按照本法规定履行反间谍安全防范义务的，国家安全机关可以责令改正；未按照要求改正的，国家安全机关可以____。 ( A )</w:t>
      </w:r>
    </w:p>
    <w:p w14:paraId="305F7786">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A、约谈相关负责人</w:t>
      </w:r>
    </w:p>
    <w:p w14:paraId="0A715D08">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B、对相关负责人直接处以罚款</w:t>
      </w:r>
    </w:p>
    <w:p w14:paraId="5150DD2D">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C、对相关负责人直接行政拘留</w:t>
      </w:r>
    </w:p>
    <w:p w14:paraId="1A6AC445">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D、对相关负责人直接予以处分</w:t>
      </w:r>
    </w:p>
    <w:p w14:paraId="08696D01">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highlight w:val="none"/>
          <w:lang w:eastAsia="zh-CN"/>
        </w:rPr>
      </w:pPr>
      <w:r>
        <w:rPr>
          <w:rFonts w:hint="eastAsia" w:ascii="Times New Roman" w:hAnsi="Times New Roman" w:eastAsia="仿宋_GB2312" w:cs="Times New Roman"/>
          <w:sz w:val="32"/>
          <w:szCs w:val="32"/>
          <w:highlight w:val="none"/>
          <w:lang w:val="en-US" w:eastAsia="zh-CN"/>
        </w:rPr>
        <w:t>35</w:t>
      </w:r>
      <w:r>
        <w:rPr>
          <w:rFonts w:hint="default"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rPr>
        <w:t>根据《中华人民共和国保守国家秘密法》规定，国家秘密的密级、保密期限和知悉范围的变更，由____决定。</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C</w:t>
      </w:r>
      <w:r>
        <w:rPr>
          <w:rFonts w:hint="default" w:ascii="Times New Roman" w:hAnsi="Times New Roman" w:eastAsia="仿宋_GB2312" w:cs="Times New Roman"/>
          <w:sz w:val="32"/>
          <w:szCs w:val="32"/>
          <w:highlight w:val="none"/>
          <w:lang w:eastAsia="zh-CN"/>
        </w:rPr>
        <w:t>）</w:t>
      </w:r>
    </w:p>
    <w:p w14:paraId="51E201AA">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A、原定密机关、单位决定</w:t>
      </w:r>
    </w:p>
    <w:p w14:paraId="666A09C4">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B、上级机关决定</w:t>
      </w:r>
    </w:p>
    <w:p w14:paraId="59E13C64">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 xml:space="preserve">C、原定密机关、单位决定，也可以由其上级机关决定 </w:t>
      </w:r>
    </w:p>
    <w:p w14:paraId="7E25B086">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D、原定密机关、单位及其上级机关共同决定</w:t>
      </w:r>
    </w:p>
    <w:p w14:paraId="6C62CD9E">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36.</w:t>
      </w:r>
      <w:r>
        <w:rPr>
          <w:rFonts w:hint="default" w:ascii="Times New Roman" w:hAnsi="Times New Roman" w:eastAsia="仿宋_GB2312" w:cs="Times New Roman"/>
          <w:sz w:val="32"/>
          <w:szCs w:val="32"/>
          <w:highlight w:val="none"/>
        </w:rPr>
        <w:t>根据《中华人民共和国保守国家秘密法》规定，国家秘密的密级分为绝密、机密、秘密三级。机密级国家秘密是重要的国家秘密， 泄露会使____。</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lang w:val="en-US" w:eastAsia="zh-CN"/>
        </w:rPr>
        <w:t>B</w:t>
      </w:r>
      <w:r>
        <w:rPr>
          <w:rFonts w:hint="eastAsia" w:ascii="Times New Roman" w:hAnsi="Times New Roman" w:eastAsia="仿宋_GB2312" w:cs="Times New Roman"/>
          <w:sz w:val="32"/>
          <w:szCs w:val="32"/>
          <w:highlight w:val="none"/>
          <w:lang w:eastAsia="zh-CN"/>
        </w:rPr>
        <w:t>）</w:t>
      </w:r>
    </w:p>
    <w:p w14:paraId="66A0983C">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A、国家安全和利益遭受损害</w:t>
      </w:r>
    </w:p>
    <w:p w14:paraId="0E8619A0">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B、国家安全和利益遭受严重的损害</w:t>
      </w:r>
    </w:p>
    <w:p w14:paraId="42C5A968">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C、国家安全和利益遭受数额巨大的损害</w:t>
      </w:r>
    </w:p>
    <w:p w14:paraId="5B80A8D7">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D、国家安全和利益遭受特别严重的损害</w:t>
      </w:r>
    </w:p>
    <w:p w14:paraId="221C2ECF">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eastAsia" w:ascii="Times New Roman" w:hAnsi="Times New Roman" w:eastAsia="仿宋_GB2312" w:cs="Times New Roman"/>
          <w:sz w:val="32"/>
          <w:szCs w:val="32"/>
          <w:highlight w:val="none"/>
          <w:lang w:eastAsia="zh-CN"/>
        </w:rPr>
      </w:pPr>
      <w:r>
        <w:rPr>
          <w:rFonts w:hint="eastAsia" w:ascii="Times New Roman" w:hAnsi="Times New Roman" w:eastAsia="仿宋_GB2312" w:cs="Times New Roman"/>
          <w:sz w:val="32"/>
          <w:szCs w:val="32"/>
          <w:highlight w:val="none"/>
          <w:lang w:val="en-US" w:eastAsia="zh-CN"/>
        </w:rPr>
        <w:t>37.</w:t>
      </w:r>
      <w:r>
        <w:rPr>
          <w:rFonts w:hint="default" w:ascii="Times New Roman" w:hAnsi="Times New Roman" w:eastAsia="仿宋_GB2312" w:cs="Times New Roman"/>
          <w:sz w:val="32"/>
          <w:szCs w:val="32"/>
          <w:highlight w:val="none"/>
        </w:rPr>
        <w:t>根据《中华人民共和国保守国家秘密法》规定，涉密人员的合法权益受法律保护。对因保密原因合法权益受到影响和限制的涉密 人员，按照国家有关规定给予____。</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lang w:val="en-US" w:eastAsia="zh-CN"/>
        </w:rPr>
        <w:t>C</w:t>
      </w:r>
      <w:r>
        <w:rPr>
          <w:rFonts w:hint="eastAsia" w:ascii="Times New Roman" w:hAnsi="Times New Roman" w:eastAsia="仿宋_GB2312" w:cs="Times New Roman"/>
          <w:sz w:val="32"/>
          <w:szCs w:val="32"/>
          <w:highlight w:val="none"/>
          <w:lang w:eastAsia="zh-CN"/>
        </w:rPr>
        <w:t>）</w:t>
      </w:r>
    </w:p>
    <w:p w14:paraId="102A8A3E">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A、相应待遇     B、补偿   C、相应待遇或者补偿   D、赔偿</w:t>
      </w:r>
    </w:p>
    <w:p w14:paraId="68E6091E">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eastAsia" w:ascii="Times New Roman" w:hAnsi="Times New Roman" w:eastAsia="仿宋_GB2312" w:cs="Times New Roman"/>
          <w:sz w:val="32"/>
          <w:szCs w:val="32"/>
          <w:highlight w:val="none"/>
          <w:lang w:eastAsia="zh-CN"/>
        </w:rPr>
      </w:pPr>
      <w:r>
        <w:rPr>
          <w:rFonts w:hint="eastAsia" w:ascii="Times New Roman" w:hAnsi="Times New Roman" w:eastAsia="仿宋_GB2312" w:cs="Times New Roman"/>
          <w:sz w:val="32"/>
          <w:szCs w:val="32"/>
          <w:highlight w:val="none"/>
          <w:lang w:val="en-US" w:eastAsia="zh-CN"/>
        </w:rPr>
        <w:t>38.</w:t>
      </w:r>
      <w:r>
        <w:rPr>
          <w:rFonts w:hint="default" w:ascii="Times New Roman" w:hAnsi="Times New Roman" w:eastAsia="仿宋_GB2312" w:cs="Times New Roman"/>
          <w:sz w:val="32"/>
          <w:szCs w:val="32"/>
          <w:highlight w:val="none"/>
        </w:rPr>
        <w:t>根据《中华人民共和国保守国家秘密法》规定，国家秘密及其密级的具体范围，应当由____。</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lang w:val="en-US" w:eastAsia="zh-CN"/>
        </w:rPr>
        <w:t>D</w:t>
      </w:r>
      <w:r>
        <w:rPr>
          <w:rFonts w:hint="eastAsia" w:ascii="Times New Roman" w:hAnsi="Times New Roman" w:eastAsia="仿宋_GB2312" w:cs="Times New Roman"/>
          <w:sz w:val="32"/>
          <w:szCs w:val="32"/>
          <w:highlight w:val="none"/>
          <w:lang w:eastAsia="zh-CN"/>
        </w:rPr>
        <w:t>）</w:t>
      </w:r>
    </w:p>
    <w:p w14:paraId="3D1E3DF2">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 xml:space="preserve">A、国家保密行政管理部门规定 </w:t>
      </w:r>
    </w:p>
    <w:p w14:paraId="12D02D19">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B、国家安全机关规定</w:t>
      </w:r>
    </w:p>
    <w:p w14:paraId="4E41EB74">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C、国家保密行政管理部门会同有关中央国家机关共同规定</w:t>
      </w:r>
    </w:p>
    <w:p w14:paraId="4F179C05">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D、国家保密行政管理部门单独或者会同有关中央国家机关规定</w:t>
      </w:r>
    </w:p>
    <w:p w14:paraId="42C603EE">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val="en-US" w:eastAsia="zh-CN"/>
        </w:rPr>
        <w:t>39.</w:t>
      </w:r>
      <w:r>
        <w:rPr>
          <w:rFonts w:hint="default" w:ascii="Times New Roman" w:hAnsi="Times New Roman" w:eastAsia="仿宋_GB2312" w:cs="Times New Roman"/>
          <w:sz w:val="32"/>
          <w:szCs w:val="32"/>
          <w:highlight w:val="none"/>
        </w:rPr>
        <w:t>根据《中华人民共和国反恐怖主义法》规定，应对处置恐怖事件，应当优先保护____受到恐怖活动危害。</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B</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 xml:space="preserve">  </w:t>
      </w:r>
    </w:p>
    <w:p w14:paraId="2C74494D">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A、间接    B、直接    C、可能    D、即将</w:t>
      </w:r>
    </w:p>
    <w:p w14:paraId="1EF4F5AF">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val="en-US" w:eastAsia="zh-CN"/>
        </w:rPr>
        <w:t>40.</w:t>
      </w:r>
      <w:r>
        <w:rPr>
          <w:rFonts w:hint="default" w:ascii="Times New Roman" w:hAnsi="Times New Roman" w:eastAsia="仿宋_GB2312" w:cs="Times New Roman"/>
          <w:sz w:val="32"/>
          <w:szCs w:val="32"/>
          <w:highlight w:val="none"/>
        </w:rPr>
        <w:t>根据《中华人民共和国反恐怖主义法》规定，对被教唆、胁 迫、引诱参与恐怖活动、极端主义活动，或者参与恐怖活动、极端主义活动情节轻微，尚不构成犯罪的人员，公安机关应当组织有关部门、村民委员会、居民委员会、所在单位、就读学校、家庭和监护人对其进行____。</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 xml:space="preserve"> B</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 xml:space="preserve"> </w:t>
      </w:r>
    </w:p>
    <w:p w14:paraId="2A99AEEF">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A、看管    B、帮教    C、引导    D、矫正</w:t>
      </w:r>
    </w:p>
    <w:p w14:paraId="7C86D116">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val="en-US" w:eastAsia="zh-CN"/>
        </w:rPr>
        <w:t>41.</w:t>
      </w:r>
      <w:r>
        <w:rPr>
          <w:rFonts w:hint="default" w:ascii="Times New Roman" w:hAnsi="Times New Roman" w:eastAsia="仿宋_GB2312" w:cs="Times New Roman"/>
          <w:sz w:val="32"/>
          <w:szCs w:val="32"/>
          <w:highlight w:val="none"/>
        </w:rPr>
        <w:t>根据《中华人民共和国国防法》规定，____是国家生存与发展的安全保障。（  B  ）</w:t>
      </w:r>
    </w:p>
    <w:p w14:paraId="5EBCFE41">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A、边防   B、国防   C、海防   D、空防</w:t>
      </w:r>
    </w:p>
    <w:p w14:paraId="2A42BEB5">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highlight w:val="none"/>
          <w:lang w:eastAsia="zh-CN"/>
        </w:rPr>
      </w:pPr>
      <w:r>
        <w:rPr>
          <w:rFonts w:hint="eastAsia" w:ascii="Times New Roman" w:hAnsi="Times New Roman" w:eastAsia="仿宋_GB2312" w:cs="Times New Roman"/>
          <w:sz w:val="32"/>
          <w:szCs w:val="32"/>
          <w:highlight w:val="none"/>
          <w:lang w:val="en-US" w:eastAsia="zh-CN"/>
        </w:rPr>
        <w:t>42.</w:t>
      </w:r>
      <w:r>
        <w:rPr>
          <w:rFonts w:hint="default" w:ascii="Times New Roman" w:hAnsi="Times New Roman" w:eastAsia="仿宋_GB2312" w:cs="Times New Roman"/>
          <w:sz w:val="32"/>
          <w:szCs w:val="32"/>
          <w:highlight w:val="none"/>
        </w:rPr>
        <w:t>根据《中华人民共和国道路交通安全法》规定，以下哪种情形，终身不得重新取得机动车驾驶证。</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D</w:t>
      </w:r>
      <w:r>
        <w:rPr>
          <w:rFonts w:hint="default" w:ascii="Times New Roman" w:hAnsi="Times New Roman" w:eastAsia="仿宋_GB2312" w:cs="Times New Roman"/>
          <w:sz w:val="32"/>
          <w:szCs w:val="32"/>
          <w:highlight w:val="none"/>
          <w:lang w:eastAsia="zh-CN"/>
        </w:rPr>
        <w:t>）</w:t>
      </w:r>
    </w:p>
    <w:p w14:paraId="3734F071">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A、饮酒后驾驶机动车被处罚，再次饮酒后驾驶机动车的</w:t>
      </w:r>
    </w:p>
    <w:p w14:paraId="5003311C">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B、醉酒驾驶机动车的</w:t>
      </w:r>
    </w:p>
    <w:p w14:paraId="27B66479">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C、醉酒驾驶营运机动车的</w:t>
      </w:r>
    </w:p>
    <w:p w14:paraId="733C1610">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D、饮酒后或者醉酒驾驶机动车发生重大交通事故，构成犯罪的</w:t>
      </w:r>
    </w:p>
    <w:p w14:paraId="4ED80F68">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highlight w:val="none"/>
          <w:lang w:eastAsia="zh-CN"/>
        </w:rPr>
      </w:pPr>
      <w:r>
        <w:rPr>
          <w:rFonts w:hint="eastAsia" w:ascii="Times New Roman" w:hAnsi="Times New Roman" w:eastAsia="仿宋_GB2312" w:cs="Times New Roman"/>
          <w:sz w:val="32"/>
          <w:szCs w:val="32"/>
          <w:highlight w:val="none"/>
          <w:lang w:val="en-US" w:eastAsia="zh-CN"/>
        </w:rPr>
        <w:t>43</w:t>
      </w:r>
      <w:r>
        <w:rPr>
          <w:rFonts w:hint="default"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rPr>
        <w:t>根据《中华人民共和国反垄断法》规定，行政机关和法律、法规授权的具有管理公共事务职能的组织在制定涉及市场主体经济活动的规定时，应当进行____竞争审查。</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A</w:t>
      </w:r>
      <w:r>
        <w:rPr>
          <w:rFonts w:hint="default" w:ascii="Times New Roman" w:hAnsi="Times New Roman" w:eastAsia="仿宋_GB2312" w:cs="Times New Roman"/>
          <w:sz w:val="32"/>
          <w:szCs w:val="32"/>
          <w:highlight w:val="none"/>
          <w:lang w:eastAsia="zh-CN"/>
        </w:rPr>
        <w:t>）</w:t>
      </w:r>
    </w:p>
    <w:p w14:paraId="72436053">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A、公平     B、公正     C、合法     D、合理</w:t>
      </w:r>
    </w:p>
    <w:p w14:paraId="5770ACAB">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val="en-US" w:eastAsia="zh-CN"/>
        </w:rPr>
        <w:t>44</w:t>
      </w:r>
      <w:r>
        <w:rPr>
          <w:rFonts w:hint="default"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rPr>
        <w:t>根据《中华人民共和国立法法》规定</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全国人民代表大会和全国人民代表大会常务委员会根据____规定行使国家立法权。 ( A )</w:t>
      </w:r>
    </w:p>
    <w:p w14:paraId="4A426338">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A、宪法     B、法律     C、法规     D、规章</w:t>
      </w:r>
    </w:p>
    <w:p w14:paraId="27A5E115">
      <w:pPr>
        <w:bidi w:val="0"/>
        <w:rPr>
          <w:rFonts w:hint="default" w:ascii="Times New Roman" w:hAnsi="Times New Roman" w:eastAsia="Arial" w:cs="Times New Roman"/>
          <w:snapToGrid w:val="0"/>
          <w:color w:val="000000"/>
          <w:kern w:val="0"/>
          <w:sz w:val="21"/>
          <w:szCs w:val="21"/>
          <w:highlight w:val="none"/>
        </w:rPr>
      </w:pPr>
    </w:p>
    <w:p w14:paraId="3A5FF240">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val="en-US" w:eastAsia="zh-CN"/>
        </w:rPr>
        <w:t>45</w:t>
      </w:r>
      <w:r>
        <w:rPr>
          <w:rFonts w:hint="default"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rPr>
        <w:t>根据《中华人民共和国农产品质量安全法》规定，当生产经营者财产不足以同时承担民事赔偿责任和缴纳罚款、罚金时，先承担____。 ( B )</w:t>
      </w:r>
    </w:p>
    <w:p w14:paraId="39033153">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A、罚款   B、民事赔偿责任   C、罚金   D、按比例承担</w:t>
      </w:r>
    </w:p>
    <w:p w14:paraId="1C2D1F42">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highlight w:val="none"/>
          <w:lang w:eastAsia="zh-CN"/>
        </w:rPr>
      </w:pPr>
      <w:r>
        <w:rPr>
          <w:rFonts w:hint="eastAsia" w:ascii="Times New Roman" w:hAnsi="Times New Roman" w:eastAsia="仿宋_GB2312" w:cs="Times New Roman"/>
          <w:sz w:val="32"/>
          <w:szCs w:val="32"/>
          <w:highlight w:val="none"/>
          <w:lang w:val="en-US" w:eastAsia="zh-CN"/>
        </w:rPr>
        <w:t>46</w:t>
      </w:r>
      <w:r>
        <w:rPr>
          <w:rFonts w:hint="default"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rPr>
        <w:t>根据《中华人民共和国家庭教育促进法》规定，____负责实施家庭教育。</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D</w:t>
      </w:r>
      <w:r>
        <w:rPr>
          <w:rFonts w:hint="default" w:ascii="Times New Roman" w:hAnsi="Times New Roman" w:eastAsia="仿宋_GB2312" w:cs="Times New Roman"/>
          <w:sz w:val="32"/>
          <w:szCs w:val="32"/>
          <w:highlight w:val="none"/>
          <w:lang w:eastAsia="zh-CN"/>
        </w:rPr>
        <w:t>）</w:t>
      </w:r>
    </w:p>
    <w:p w14:paraId="1D31770C">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 xml:space="preserve">A、国家     B、社会   </w:t>
      </w:r>
    </w:p>
    <w:p w14:paraId="745E774F">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 xml:space="preserve"> C、学校</w:t>
      </w:r>
      <w:r>
        <w:rPr>
          <w:rFonts w:hint="default" w:ascii="Times New Roman" w:hAnsi="Times New Roman" w:eastAsia="仿宋_GB2312" w:cs="Times New Roman"/>
          <w:sz w:val="32"/>
          <w:szCs w:val="32"/>
          <w:highlight w:val="none"/>
          <w:lang w:val="en-US" w:eastAsia="zh-CN"/>
        </w:rPr>
        <w:t xml:space="preserve">    </w:t>
      </w:r>
      <w:r>
        <w:rPr>
          <w:rFonts w:hint="default" w:ascii="Times New Roman" w:hAnsi="Times New Roman" w:eastAsia="仿宋_GB2312" w:cs="Times New Roman"/>
          <w:sz w:val="32"/>
          <w:szCs w:val="32"/>
          <w:highlight w:val="none"/>
        </w:rPr>
        <w:t>D、未成年人的父母或者其他监护人</w:t>
      </w:r>
    </w:p>
    <w:p w14:paraId="75F8BDEE">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47</w:t>
      </w:r>
      <w:r>
        <w:rPr>
          <w:rFonts w:hint="default"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rPr>
        <w:t>根据《中华人民共和国家庭教育促进法》规定，家庭教育以 ____为根本任务，培育和践行社会主义核心价值观，弘扬中华民族优秀传统文化、革命文化、社会主义先进文化，</w:t>
      </w:r>
      <w:r>
        <w:rPr>
          <w:rFonts w:hint="default" w:ascii="Times New Roman" w:hAnsi="Times New Roman" w:eastAsia="仿宋_GB2312" w:cs="Times New Roman"/>
          <w:sz w:val="32"/>
          <w:szCs w:val="32"/>
          <w:highlight w:val="none"/>
          <w:lang w:val="en-US" w:eastAsia="zh-CN"/>
        </w:rPr>
        <w:t>促进未成年人健康成长。（C）</w:t>
      </w:r>
    </w:p>
    <w:p w14:paraId="7F42E168">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eastAsia"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A、尊法    B、守法    C、立德树人    D、解决问题用</w:t>
      </w:r>
      <w:r>
        <w:rPr>
          <w:rFonts w:hint="eastAsia" w:ascii="Times New Roman" w:hAnsi="Times New Roman" w:eastAsia="仿宋_GB2312" w:cs="Times New Roman"/>
          <w:sz w:val="32"/>
          <w:szCs w:val="32"/>
          <w:highlight w:val="none"/>
          <w:lang w:val="en-US" w:eastAsia="zh-CN"/>
        </w:rPr>
        <w:t>法</w:t>
      </w:r>
    </w:p>
    <w:p w14:paraId="545046F7">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highlight w:val="none"/>
          <w:lang w:eastAsia="zh-CN"/>
        </w:rPr>
      </w:pPr>
      <w:r>
        <w:rPr>
          <w:rFonts w:hint="eastAsia" w:ascii="Times New Roman" w:hAnsi="Times New Roman" w:eastAsia="仿宋_GB2312" w:cs="Times New Roman"/>
          <w:sz w:val="32"/>
          <w:szCs w:val="32"/>
          <w:highlight w:val="none"/>
          <w:lang w:val="en-US" w:eastAsia="zh-CN"/>
        </w:rPr>
        <w:t>48</w:t>
      </w:r>
      <w:r>
        <w:rPr>
          <w:rFonts w:hint="default"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rPr>
        <w:t>根据《中华人民共和国预防未成年人犯罪法》规定，开展预防未成年人犯罪工作，应当尊重未成年人____，保护未成年人的名誉权、隐私权和个人信息等合法权益。</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B</w:t>
      </w:r>
      <w:r>
        <w:rPr>
          <w:rFonts w:hint="default" w:ascii="Times New Roman" w:hAnsi="Times New Roman" w:eastAsia="仿宋_GB2312" w:cs="Times New Roman"/>
          <w:sz w:val="32"/>
          <w:szCs w:val="32"/>
          <w:highlight w:val="none"/>
          <w:lang w:eastAsia="zh-CN"/>
        </w:rPr>
        <w:t>）</w:t>
      </w:r>
    </w:p>
    <w:p w14:paraId="2D0183CD">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eastAsia"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rPr>
        <w:t>A、意愿   B、人格尊严   C、权利   D、尊严</w:t>
      </w:r>
    </w:p>
    <w:p w14:paraId="50260838">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49.</w:t>
      </w:r>
      <w:r>
        <w:rPr>
          <w:rFonts w:hint="eastAsia" w:ascii="Times New Roman" w:hAnsi="Times New Roman" w:eastAsia="仿宋_GB2312" w:cs="Times New Roman"/>
          <w:sz w:val="32"/>
          <w:szCs w:val="32"/>
          <w:highlight w:val="none"/>
          <w:lang w:val="en-US" w:eastAsia="zh-CN"/>
        </w:rPr>
        <w:t>根据《中华人民共和国未成年人保护法》规定，未成年人的父母或者其他监护人不得实施下列哪些行为。（D）</w:t>
      </w:r>
    </w:p>
    <w:p w14:paraId="3F977C9C">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A、妥善管理和保护未成年人的财产</w:t>
      </w:r>
    </w:p>
    <w:p w14:paraId="18838D99">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B、引导未成年人进行有益身心健康的活动</w:t>
      </w:r>
    </w:p>
    <w:p w14:paraId="36451925">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 xml:space="preserve">C、关注未成年人的生理、心理状况和情感需求 </w:t>
      </w:r>
    </w:p>
    <w:p w14:paraId="669FE77F">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D、放任未成年人欺凌他人</w:t>
      </w:r>
    </w:p>
    <w:p w14:paraId="7D5AFA2C">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50.</w:t>
      </w:r>
      <w:r>
        <w:rPr>
          <w:rFonts w:hint="eastAsia" w:ascii="Times New Roman" w:hAnsi="Times New Roman" w:eastAsia="仿宋_GB2312" w:cs="Times New Roman"/>
          <w:sz w:val="32"/>
          <w:szCs w:val="32"/>
          <w:highlight w:val="none"/>
          <w:lang w:val="en-US" w:eastAsia="zh-CN"/>
        </w:rPr>
        <w:t>根据《中华人民共和国未成年人保护法》规定，未成年人的父母或者其他监护人不依法履行监护职责或者侵犯未成年人合法权益的，由其居住地的居民委员会、村民委员会予以劝诫、制止；情节严重的，居民委员会、村民委员会应当及时向</w:t>
      </w:r>
      <w:r>
        <w:rPr>
          <w:rFonts w:hint="default" w:ascii="Times New Roman" w:hAnsi="Times New Roman" w:eastAsia="仿宋_GB2312" w:cs="Times New Roman"/>
          <w:sz w:val="32"/>
          <w:szCs w:val="32"/>
          <w:highlight w:val="none"/>
          <w:lang w:val="en-US" w:eastAsia="zh-CN"/>
        </w:rPr>
        <w:t>____</w:t>
      </w:r>
      <w:r>
        <w:rPr>
          <w:rFonts w:hint="eastAsia" w:ascii="Times New Roman" w:hAnsi="Times New Roman" w:eastAsia="仿宋_GB2312" w:cs="Times New Roman"/>
          <w:sz w:val="32"/>
          <w:szCs w:val="32"/>
          <w:highlight w:val="none"/>
          <w:lang w:val="en-US" w:eastAsia="zh-CN"/>
        </w:rPr>
        <w:t>报告。（ B ）</w:t>
      </w:r>
    </w:p>
    <w:p w14:paraId="51D9D2F9">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A、民政部门  B、公安机关  C、人民检察院  D、人民法院</w:t>
      </w:r>
    </w:p>
    <w:p w14:paraId="200FCB2C">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51.</w:t>
      </w:r>
      <w:r>
        <w:rPr>
          <w:rFonts w:hint="eastAsia" w:ascii="Times New Roman" w:hAnsi="Times New Roman" w:eastAsia="仿宋_GB2312" w:cs="Times New Roman"/>
          <w:sz w:val="32"/>
          <w:szCs w:val="32"/>
          <w:highlight w:val="none"/>
          <w:lang w:val="en-US" w:eastAsia="zh-CN"/>
        </w:rPr>
        <w:t>根据《未成年人网络保护条例》规定，地方各级人民政府和县级以上有关部门违反本条例规定，不履行未成年人网络保护职责的，由其上级机关</w:t>
      </w:r>
      <w:r>
        <w:rPr>
          <w:rFonts w:hint="default" w:ascii="Times New Roman" w:hAnsi="Times New Roman" w:eastAsia="仿宋_GB2312" w:cs="Times New Roman"/>
          <w:sz w:val="32"/>
          <w:szCs w:val="32"/>
          <w:highlight w:val="none"/>
          <w:lang w:val="en-US" w:eastAsia="zh-CN"/>
        </w:rPr>
        <w:t>____</w:t>
      </w:r>
      <w:r>
        <w:rPr>
          <w:rFonts w:hint="eastAsia" w:ascii="Times New Roman" w:hAnsi="Times New Roman" w:eastAsia="仿宋_GB2312" w:cs="Times New Roman"/>
          <w:sz w:val="32"/>
          <w:szCs w:val="32"/>
          <w:highlight w:val="none"/>
          <w:lang w:val="en-US" w:eastAsia="zh-CN"/>
        </w:rPr>
        <w:t xml:space="preserve"> ；拒不改正或者情节严重的，对负有责任的领 导人员和直接责任人员依法给予处分。（ A ）</w:t>
      </w:r>
    </w:p>
    <w:p w14:paraId="0F8120F2">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A、责令改正   B、提出警告   C、批评教育   D、罚款</w:t>
      </w:r>
    </w:p>
    <w:p w14:paraId="40080972">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52.</w:t>
      </w:r>
      <w:r>
        <w:rPr>
          <w:rFonts w:hint="eastAsia" w:ascii="Times New Roman" w:hAnsi="Times New Roman" w:eastAsia="仿宋_GB2312" w:cs="Times New Roman"/>
          <w:sz w:val="32"/>
          <w:szCs w:val="32"/>
          <w:highlight w:val="none"/>
          <w:lang w:val="en-US" w:eastAsia="zh-CN"/>
        </w:rPr>
        <w:t>根据《未成年人网络保护条例》规定，</w:t>
      </w:r>
      <w:r>
        <w:rPr>
          <w:rFonts w:hint="default" w:ascii="Times New Roman" w:hAnsi="Times New Roman" w:eastAsia="仿宋_GB2312" w:cs="Times New Roman"/>
          <w:sz w:val="32"/>
          <w:szCs w:val="32"/>
          <w:highlight w:val="none"/>
          <w:lang w:val="en-US" w:eastAsia="zh-CN"/>
        </w:rPr>
        <w:t>____</w:t>
      </w:r>
      <w:r>
        <w:rPr>
          <w:rFonts w:hint="eastAsia" w:ascii="Times New Roman" w:hAnsi="Times New Roman" w:eastAsia="仿宋_GB2312" w:cs="Times New Roman"/>
          <w:sz w:val="32"/>
          <w:szCs w:val="32"/>
          <w:highlight w:val="none"/>
          <w:lang w:val="en-US" w:eastAsia="zh-CN"/>
        </w:rPr>
        <w:t>部门牵头组织开展未成年人沉迷网络游戏防治工作，会同有关部门制定关于向未成年人提供网络游戏服务的时段、时长、消费上限等管理规定。（ C ）</w:t>
      </w:r>
    </w:p>
    <w:p w14:paraId="4040DD47">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A、市场监督管理   B、教育   C、国家新闻出版   D、电信</w:t>
      </w:r>
    </w:p>
    <w:p w14:paraId="56AE43F8">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53.</w:t>
      </w:r>
      <w:r>
        <w:rPr>
          <w:rFonts w:hint="eastAsia" w:ascii="Times New Roman" w:hAnsi="Times New Roman" w:eastAsia="仿宋_GB2312" w:cs="Times New Roman"/>
          <w:sz w:val="32"/>
          <w:szCs w:val="32"/>
          <w:highlight w:val="none"/>
          <w:lang w:val="en-US" w:eastAsia="zh-CN"/>
        </w:rPr>
        <w:t>根据《中华人民共和国爱国主义教育法》规定，爱国主义教育应当坚持传承和发展</w:t>
      </w:r>
      <w:r>
        <w:rPr>
          <w:rFonts w:hint="default" w:ascii="Times New Roman" w:hAnsi="Times New Roman" w:eastAsia="仿宋_GB2312" w:cs="Times New Roman"/>
          <w:sz w:val="32"/>
          <w:szCs w:val="32"/>
          <w:highlight w:val="none"/>
          <w:lang w:val="en-US" w:eastAsia="zh-CN"/>
        </w:rPr>
        <w:t>____</w:t>
      </w:r>
      <w:r>
        <w:rPr>
          <w:rFonts w:hint="eastAsia" w:ascii="Times New Roman" w:hAnsi="Times New Roman" w:eastAsia="仿宋_GB2312" w:cs="Times New Roman"/>
          <w:sz w:val="32"/>
          <w:szCs w:val="32"/>
          <w:highlight w:val="none"/>
          <w:lang w:val="en-US" w:eastAsia="zh-CN"/>
        </w:rPr>
        <w:t>文化，弘扬社会主义核心价值观，推进中国特色社会主义文化建设，坚定文化自信，建设中华民族现代文明。 （ C ）</w:t>
      </w:r>
    </w:p>
    <w:p w14:paraId="1D0BF2B6">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A、社会主义  B、优秀  C、中华优秀传统  D、民族</w:t>
      </w:r>
    </w:p>
    <w:p w14:paraId="1C15033B">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54</w:t>
      </w:r>
      <w:r>
        <w:rPr>
          <w:rFonts w:hint="default" w:ascii="Times New Roman" w:hAnsi="Times New Roman" w:eastAsia="仿宋_GB2312" w:cs="Times New Roman"/>
          <w:sz w:val="32"/>
          <w:szCs w:val="32"/>
          <w:highlight w:val="none"/>
          <w:lang w:val="en-US" w:eastAsia="zh-CN"/>
        </w:rPr>
        <w:t>.根据《中华人民共和国野生动物保护法》规定，在野生动物危及人身安全的紧急情况下，采取措施造成野生动物损害的，依法____。（B）</w:t>
      </w:r>
    </w:p>
    <w:p w14:paraId="22DED7DB">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A、承担民事赔偿责任</w:t>
      </w:r>
    </w:p>
    <w:p w14:paraId="2992F717">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B、不承担法律责任</w:t>
      </w:r>
    </w:p>
    <w:p w14:paraId="3F89CFE0">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C、承担刑事责任</w:t>
      </w:r>
    </w:p>
    <w:p w14:paraId="22FE47C3">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D、承担行政责任</w:t>
      </w:r>
    </w:p>
    <w:p w14:paraId="3DF0F49E">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highlight w:val="none"/>
          <w:lang w:eastAsia="zh-CN"/>
        </w:rPr>
      </w:pPr>
      <w:r>
        <w:rPr>
          <w:rFonts w:hint="eastAsia" w:ascii="Times New Roman" w:hAnsi="Times New Roman" w:eastAsia="仿宋_GB2312" w:cs="Times New Roman"/>
          <w:sz w:val="32"/>
          <w:szCs w:val="32"/>
          <w:highlight w:val="none"/>
          <w:lang w:val="en-US" w:eastAsia="zh-CN"/>
        </w:rPr>
        <w:t>55</w:t>
      </w:r>
      <w:r>
        <w:rPr>
          <w:rFonts w:hint="default"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rPr>
        <w:t xml:space="preserve">根据《中华人民共和国反有组织犯罪法》规定，任何单位和个人都有协助、配合有关部门开展反有组织犯罪工作的___。  </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A</w:t>
      </w:r>
      <w:r>
        <w:rPr>
          <w:rFonts w:hint="default" w:ascii="Times New Roman" w:hAnsi="Times New Roman" w:eastAsia="仿宋_GB2312" w:cs="Times New Roman"/>
          <w:sz w:val="32"/>
          <w:szCs w:val="32"/>
          <w:highlight w:val="none"/>
          <w:lang w:eastAsia="zh-CN"/>
        </w:rPr>
        <w:t>）</w:t>
      </w:r>
    </w:p>
    <w:p w14:paraId="37A8FA44">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rPr>
        <w:t>A、义务    B、要求    C、责任    D、权利</w:t>
      </w:r>
    </w:p>
    <w:p w14:paraId="1485A816">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56.</w:t>
      </w:r>
      <w:r>
        <w:rPr>
          <w:rFonts w:hint="default" w:ascii="Times New Roman" w:hAnsi="Times New Roman" w:eastAsia="仿宋_GB2312" w:cs="Times New Roman"/>
          <w:sz w:val="32"/>
          <w:szCs w:val="32"/>
          <w:highlight w:val="none"/>
          <w:lang w:val="en-US" w:eastAsia="zh-CN"/>
        </w:rPr>
        <w:t>根据《中国共产党纪律处分条例》规定，党员领导干部政绩观错位，违背新发展理念、背离高质量发展要求，给党、国家和人民利益造成较大损失的，给予____处分。</w:t>
      </w:r>
      <w:r>
        <w:rPr>
          <w:rFonts w:hint="eastAsia" w:ascii="Times New Roman" w:hAnsi="Times New Roman" w:eastAsia="仿宋_GB2312" w:cs="Times New Roman"/>
          <w:sz w:val="32"/>
          <w:szCs w:val="32"/>
          <w:highlight w:val="none"/>
          <w:lang w:val="en-US" w:eastAsia="zh-CN"/>
        </w:rPr>
        <w:t>（D）</w:t>
      </w:r>
    </w:p>
    <w:p w14:paraId="703E54FC">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 xml:space="preserve">A、警告            </w:t>
      </w:r>
      <w:r>
        <w:rPr>
          <w:rFonts w:hint="eastAsia" w:ascii="Times New Roman" w:hAnsi="Times New Roman" w:eastAsia="仿宋_GB2312" w:cs="Times New Roman"/>
          <w:sz w:val="32"/>
          <w:szCs w:val="32"/>
          <w:highlight w:val="none"/>
          <w:lang w:val="en-US" w:eastAsia="zh-CN"/>
        </w:rPr>
        <w:t xml:space="preserve">    </w:t>
      </w:r>
      <w:r>
        <w:rPr>
          <w:rFonts w:hint="default" w:ascii="Times New Roman" w:hAnsi="Times New Roman" w:eastAsia="仿宋_GB2312" w:cs="Times New Roman"/>
          <w:sz w:val="32"/>
          <w:szCs w:val="32"/>
          <w:highlight w:val="none"/>
          <w:lang w:val="en-US" w:eastAsia="zh-CN"/>
        </w:rPr>
        <w:t>B、严重警告</w:t>
      </w:r>
    </w:p>
    <w:p w14:paraId="1F037688">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C、开除党籍        D、警告或者严重警告</w:t>
      </w:r>
    </w:p>
    <w:p w14:paraId="42953862">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57.</w:t>
      </w:r>
      <w:r>
        <w:rPr>
          <w:rFonts w:hint="default" w:ascii="Times New Roman" w:hAnsi="Times New Roman" w:eastAsia="仿宋_GB2312" w:cs="Times New Roman"/>
          <w:sz w:val="32"/>
          <w:szCs w:val="32"/>
          <w:highlight w:val="none"/>
          <w:lang w:val="en-US" w:eastAsia="zh-CN"/>
        </w:rPr>
        <w:t>2024年1月1日正式施行的《中国共产党纪律处分条例》 与 2018 年10月1日正式施行的《中国共产党纪律处分条例》相比， 框架结构没变，新增____条内容。</w:t>
      </w:r>
      <w:r>
        <w:rPr>
          <w:rFonts w:hint="eastAsia" w:ascii="Times New Roman" w:hAnsi="Times New Roman" w:eastAsia="仿宋_GB2312" w:cs="Times New Roman"/>
          <w:sz w:val="32"/>
          <w:szCs w:val="32"/>
          <w:highlight w:val="none"/>
          <w:lang w:val="en-US" w:eastAsia="zh-CN"/>
        </w:rPr>
        <w:t>（A）</w:t>
      </w:r>
    </w:p>
    <w:p w14:paraId="4A95C23F">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A、16     B、17     C、18     D、19</w:t>
      </w:r>
    </w:p>
    <w:p w14:paraId="60DCD98A">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58.</w:t>
      </w:r>
      <w:r>
        <w:rPr>
          <w:rFonts w:hint="default" w:ascii="Times New Roman" w:hAnsi="Times New Roman" w:eastAsia="仿宋_GB2312" w:cs="Times New Roman"/>
          <w:sz w:val="32"/>
          <w:szCs w:val="32"/>
          <w:highlight w:val="none"/>
          <w:lang w:val="en-US" w:eastAsia="zh-CN"/>
        </w:rPr>
        <w:t>根据《中国共产党纪律处分条例》规定，党员有嫖娼或者吸食、注射毒品等丧失党员条件，严重败坏党的形象行为的，应当给予____处分。</w:t>
      </w:r>
      <w:r>
        <w:rPr>
          <w:rFonts w:hint="eastAsia" w:ascii="Times New Roman" w:hAnsi="Times New Roman" w:eastAsia="仿宋_GB2312" w:cs="Times New Roman"/>
          <w:sz w:val="32"/>
          <w:szCs w:val="32"/>
          <w:highlight w:val="none"/>
          <w:lang w:val="en-US" w:eastAsia="zh-CN"/>
        </w:rPr>
        <w:t>（D）</w:t>
      </w:r>
    </w:p>
    <w:p w14:paraId="50AACD8F">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 xml:space="preserve">A、严重警告  </w:t>
      </w:r>
      <w:r>
        <w:rPr>
          <w:rFonts w:hint="eastAsia" w:ascii="Times New Roman" w:hAnsi="Times New Roman" w:eastAsia="仿宋_GB2312" w:cs="Times New Roman"/>
          <w:sz w:val="32"/>
          <w:szCs w:val="32"/>
          <w:highlight w:val="none"/>
          <w:lang w:val="en-US" w:eastAsia="zh-CN"/>
        </w:rPr>
        <w:t xml:space="preserve"> </w:t>
      </w:r>
      <w:r>
        <w:rPr>
          <w:rFonts w:hint="default" w:ascii="Times New Roman" w:hAnsi="Times New Roman" w:eastAsia="仿宋_GB2312" w:cs="Times New Roman"/>
          <w:sz w:val="32"/>
          <w:szCs w:val="32"/>
          <w:highlight w:val="none"/>
          <w:lang w:val="en-US" w:eastAsia="zh-CN"/>
        </w:rPr>
        <w:t xml:space="preserve">B、撤销党内职务  </w:t>
      </w:r>
    </w:p>
    <w:p w14:paraId="51C57322">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 xml:space="preserve">C、留党察看  </w:t>
      </w:r>
      <w:r>
        <w:rPr>
          <w:rFonts w:hint="eastAsia" w:ascii="Times New Roman" w:hAnsi="Times New Roman" w:eastAsia="仿宋_GB2312" w:cs="Times New Roman"/>
          <w:sz w:val="32"/>
          <w:szCs w:val="32"/>
          <w:highlight w:val="none"/>
          <w:lang w:val="en-US" w:eastAsia="zh-CN"/>
        </w:rPr>
        <w:t xml:space="preserve"> </w:t>
      </w:r>
      <w:r>
        <w:rPr>
          <w:rFonts w:hint="default" w:ascii="Times New Roman" w:hAnsi="Times New Roman" w:eastAsia="仿宋_GB2312" w:cs="Times New Roman"/>
          <w:sz w:val="32"/>
          <w:szCs w:val="32"/>
          <w:highlight w:val="none"/>
          <w:lang w:val="en-US" w:eastAsia="zh-CN"/>
        </w:rPr>
        <w:t>D、开除党籍</w:t>
      </w:r>
    </w:p>
    <w:p w14:paraId="16B74CD4">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59.</w:t>
      </w:r>
      <w:r>
        <w:rPr>
          <w:rFonts w:hint="default" w:ascii="Times New Roman" w:hAnsi="Times New Roman" w:eastAsia="仿宋_GB2312" w:cs="Times New Roman"/>
          <w:sz w:val="32"/>
          <w:szCs w:val="32"/>
          <w:highlight w:val="none"/>
          <w:lang w:val="en-US" w:eastAsia="zh-CN"/>
        </w:rPr>
        <w:t>根据《中国共产党纪律处分条例》规定，党员在党纪处分影响期内又受到党纪处分的，其影响期为____ 。（ C ）</w:t>
      </w:r>
    </w:p>
    <w:p w14:paraId="64B7AE94">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A、新处分影响期</w:t>
      </w:r>
    </w:p>
    <w:p w14:paraId="3975B71F">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B、原处分尚未执行的影响期与新处分影响期之间自由裁量 C、原处分尚未执行的影响期与新处分影响期之和</w:t>
      </w:r>
    </w:p>
    <w:p w14:paraId="589571B6">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D、原处分尚未执行的影响期与新处分影响期平均值</w:t>
      </w:r>
    </w:p>
    <w:p w14:paraId="5E53807A">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60.</w:t>
      </w:r>
      <w:r>
        <w:rPr>
          <w:rFonts w:hint="default" w:ascii="Times New Roman" w:hAnsi="Times New Roman" w:eastAsia="仿宋_GB2312" w:cs="Times New Roman"/>
          <w:sz w:val="32"/>
          <w:szCs w:val="32"/>
          <w:highlight w:val="none"/>
          <w:lang w:val="en-US" w:eastAsia="zh-CN"/>
        </w:rPr>
        <w:t>《中国共产党章程》明确规定，把握新发展阶段，贯彻创新、协调、绿色、开放、共享的新发展理念，加快构建以____为主体、国内国际双循环相互促进的新发展格局，推动高质量发展。</w:t>
      </w:r>
      <w:r>
        <w:rPr>
          <w:rFonts w:hint="eastAsia" w:ascii="Times New Roman" w:hAnsi="Times New Roman" w:eastAsia="仿宋_GB2312" w:cs="Times New Roman"/>
          <w:sz w:val="32"/>
          <w:szCs w:val="32"/>
          <w:highlight w:val="none"/>
          <w:lang w:val="en-US" w:eastAsia="zh-CN"/>
        </w:rPr>
        <w:t>（A）</w:t>
      </w:r>
    </w:p>
    <w:p w14:paraId="691B89A6">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A、国内大循环        B、国际大循环</w:t>
      </w:r>
    </w:p>
    <w:p w14:paraId="6D40EF84">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 xml:space="preserve">C、经济建设          </w:t>
      </w:r>
      <w:r>
        <w:rPr>
          <w:rFonts w:hint="eastAsia" w:ascii="Times New Roman" w:hAnsi="Times New Roman" w:eastAsia="仿宋_GB2312" w:cs="Times New Roman"/>
          <w:sz w:val="32"/>
          <w:szCs w:val="32"/>
          <w:highlight w:val="none"/>
          <w:lang w:val="en-US" w:eastAsia="zh-CN"/>
        </w:rPr>
        <w:t xml:space="preserve">  </w:t>
      </w:r>
      <w:r>
        <w:rPr>
          <w:rFonts w:hint="default" w:ascii="Times New Roman" w:hAnsi="Times New Roman" w:eastAsia="仿宋_GB2312" w:cs="Times New Roman"/>
          <w:sz w:val="32"/>
          <w:szCs w:val="32"/>
          <w:highlight w:val="none"/>
          <w:lang w:val="en-US" w:eastAsia="zh-CN"/>
        </w:rPr>
        <w:t>D、生态建设</w:t>
      </w:r>
    </w:p>
    <w:p w14:paraId="707E18A9">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61.</w:t>
      </w:r>
      <w:r>
        <w:rPr>
          <w:rFonts w:hint="default" w:ascii="Times New Roman" w:hAnsi="Times New Roman" w:eastAsia="仿宋_GB2312" w:cs="Times New Roman"/>
          <w:sz w:val="32"/>
          <w:szCs w:val="32"/>
          <w:highlight w:val="none"/>
          <w:lang w:val="en-US" w:eastAsia="zh-CN"/>
        </w:rPr>
        <w:t>《党史学习教育工作条例》明确规定，党史学习教育工作坚持全面抓与重点抓相统一、覆盖全党与面向社会相贯通。在党员学习教育中，应当突出____这个重点。</w:t>
      </w:r>
      <w:r>
        <w:rPr>
          <w:rFonts w:hint="eastAsia" w:ascii="Times New Roman" w:hAnsi="Times New Roman" w:eastAsia="仿宋_GB2312" w:cs="Times New Roman"/>
          <w:sz w:val="32"/>
          <w:szCs w:val="32"/>
          <w:highlight w:val="none"/>
          <w:lang w:val="en-US" w:eastAsia="zh-CN"/>
        </w:rPr>
        <w:t>（A）</w:t>
      </w:r>
    </w:p>
    <w:p w14:paraId="7103D1CD">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A、县处级以上领导干部     B、国家工作人员</w:t>
      </w:r>
    </w:p>
    <w:p w14:paraId="0A8C9382">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 xml:space="preserve">C、公职人员               </w:t>
      </w:r>
      <w:r>
        <w:rPr>
          <w:rFonts w:hint="eastAsia" w:ascii="Times New Roman" w:hAnsi="Times New Roman" w:eastAsia="仿宋_GB2312" w:cs="Times New Roman"/>
          <w:sz w:val="32"/>
          <w:szCs w:val="32"/>
          <w:highlight w:val="none"/>
          <w:lang w:val="en-US" w:eastAsia="zh-CN"/>
        </w:rPr>
        <w:t xml:space="preserve">          </w:t>
      </w:r>
      <w:r>
        <w:rPr>
          <w:rFonts w:hint="default" w:ascii="Times New Roman" w:hAnsi="Times New Roman" w:eastAsia="仿宋_GB2312" w:cs="Times New Roman"/>
          <w:sz w:val="32"/>
          <w:szCs w:val="32"/>
          <w:highlight w:val="none"/>
          <w:lang w:val="en-US" w:eastAsia="zh-CN"/>
        </w:rPr>
        <w:t>D、青少年群体</w:t>
      </w:r>
    </w:p>
    <w:p w14:paraId="4D04CE0E">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62.</w:t>
      </w:r>
      <w:r>
        <w:rPr>
          <w:rFonts w:hint="default" w:ascii="Times New Roman" w:hAnsi="Times New Roman" w:eastAsia="仿宋_GB2312" w:cs="Times New Roman"/>
          <w:sz w:val="32"/>
          <w:szCs w:val="32"/>
          <w:highlight w:val="none"/>
          <w:lang w:val="en-US" w:eastAsia="zh-CN"/>
        </w:rPr>
        <w:t>根据《党史学习教育工作条例》，基层党组织应当把党史学习教育纳入年度工作计划，通过“三会一课 ”、主题党日等形式开展党史学习教育，每年至少组织____以党史为主要内容的学习或者主题党日。</w:t>
      </w:r>
      <w:r>
        <w:rPr>
          <w:rFonts w:hint="eastAsia" w:ascii="Times New Roman" w:hAnsi="Times New Roman" w:eastAsia="仿宋_GB2312" w:cs="Times New Roman"/>
          <w:sz w:val="32"/>
          <w:szCs w:val="32"/>
          <w:highlight w:val="none"/>
          <w:lang w:val="en-US" w:eastAsia="zh-CN"/>
        </w:rPr>
        <w:t>（A）</w:t>
      </w:r>
    </w:p>
    <w:p w14:paraId="5BB03D24">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A、1 次   B、2 次   C、3 次   D、4 次</w:t>
      </w:r>
    </w:p>
    <w:p w14:paraId="331FD367">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highlight w:val="none"/>
          <w:lang w:eastAsia="zh-CN"/>
        </w:rPr>
      </w:pPr>
      <w:r>
        <w:rPr>
          <w:rFonts w:hint="eastAsia" w:ascii="Times New Roman" w:hAnsi="Times New Roman" w:eastAsia="仿宋_GB2312" w:cs="Times New Roman"/>
          <w:sz w:val="32"/>
          <w:szCs w:val="32"/>
          <w:highlight w:val="none"/>
          <w:lang w:val="en-US" w:eastAsia="zh-CN"/>
        </w:rPr>
        <w:t>63</w:t>
      </w:r>
      <w:r>
        <w:rPr>
          <w:rFonts w:hint="default"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rPr>
        <w:t>根据《中国共产党问责条例》规定，问责对象对问责决定不服的，可以自收到问责决定之日起1个月内，向作出问责决定的党组织提出书面申诉。申诉期间， ____。</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A</w:t>
      </w:r>
      <w:r>
        <w:rPr>
          <w:rFonts w:hint="default" w:ascii="Times New Roman" w:hAnsi="Times New Roman" w:eastAsia="仿宋_GB2312" w:cs="Times New Roman"/>
          <w:sz w:val="32"/>
          <w:szCs w:val="32"/>
          <w:highlight w:val="none"/>
          <w:lang w:eastAsia="zh-CN"/>
        </w:rPr>
        <w:t>）</w:t>
      </w:r>
    </w:p>
    <w:p w14:paraId="4839E93A">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A、不停止问责决定的执行</w:t>
      </w:r>
    </w:p>
    <w:p w14:paraId="45EB68CD">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B、暂停问责决定的执行</w:t>
      </w:r>
    </w:p>
    <w:p w14:paraId="1B03997E">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C、中止问责决定的执行</w:t>
      </w:r>
    </w:p>
    <w:p w14:paraId="41FF5994">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D、停止问责决定的执行</w:t>
      </w:r>
    </w:p>
    <w:p w14:paraId="1F30350A">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highlight w:val="none"/>
          <w:lang w:eastAsia="zh-CN"/>
        </w:rPr>
      </w:pPr>
      <w:r>
        <w:rPr>
          <w:rFonts w:hint="eastAsia" w:ascii="Times New Roman" w:hAnsi="Times New Roman" w:eastAsia="仿宋_GB2312" w:cs="Times New Roman"/>
          <w:sz w:val="32"/>
          <w:szCs w:val="32"/>
          <w:highlight w:val="none"/>
          <w:lang w:val="en-US" w:eastAsia="zh-CN"/>
        </w:rPr>
        <w:t>6</w:t>
      </w:r>
      <w:r>
        <w:rPr>
          <w:rFonts w:hint="default" w:ascii="Times New Roman" w:hAnsi="Times New Roman" w:eastAsia="仿宋_GB2312" w:cs="Times New Roman"/>
          <w:sz w:val="32"/>
          <w:szCs w:val="32"/>
          <w:highlight w:val="none"/>
          <w:lang w:val="en-US" w:eastAsia="zh-CN"/>
        </w:rPr>
        <w:t>4.</w:t>
      </w:r>
      <w:r>
        <w:rPr>
          <w:rFonts w:hint="default" w:ascii="Times New Roman" w:hAnsi="Times New Roman" w:eastAsia="仿宋_GB2312" w:cs="Times New Roman"/>
          <w:sz w:val="32"/>
          <w:szCs w:val="32"/>
          <w:highlight w:val="none"/>
        </w:rPr>
        <w:t>根据《中国共产党问责条例》规定，问责对象有以下哪种情形，应当从重或者加重问责。</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D</w:t>
      </w:r>
      <w:r>
        <w:rPr>
          <w:rFonts w:hint="default" w:ascii="Times New Roman" w:hAnsi="Times New Roman" w:eastAsia="仿宋_GB2312" w:cs="Times New Roman"/>
          <w:sz w:val="32"/>
          <w:szCs w:val="32"/>
          <w:highlight w:val="none"/>
          <w:lang w:eastAsia="zh-CN"/>
        </w:rPr>
        <w:t>）</w:t>
      </w:r>
    </w:p>
    <w:p w14:paraId="2EFC8EF9">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A、在推进改革中因缺乏经验、先行先试出现的失误，尚无明确限制的探索性试验中的失误，为推动发展的无意过失</w:t>
      </w:r>
    </w:p>
    <w:p w14:paraId="46C2F182">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B、在集体决策中对错误决策提出明确反对意见或者保留意见的</w:t>
      </w:r>
    </w:p>
    <w:p w14:paraId="11105E65">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C、在决策实施中已经履职尽责，但因不可抗力、难以预见等因素造成损失的</w:t>
      </w:r>
    </w:p>
    <w:p w14:paraId="3F386046">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D、对党中央、上级党组织三令五申的指示要求，不执行或者执行不力的</w:t>
      </w:r>
    </w:p>
    <w:p w14:paraId="60853928">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val="en-US" w:eastAsia="zh-CN"/>
        </w:rPr>
        <w:t>65</w:t>
      </w:r>
      <w:r>
        <w:rPr>
          <w:rFonts w:hint="default"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rPr>
        <w:t>根据《中华人民共和国反有组织犯罪法》规定，反有组织犯罪工作应当坚持____，综合运用法律、经济、科技、文化、教育等手段，建立健全反有组织犯罪工作机制和有组织犯罪预防治理体系。（C）</w:t>
      </w:r>
    </w:p>
    <w:p w14:paraId="6C8DF0C8">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A、全面建设社会主义现代化国家</w:t>
      </w:r>
    </w:p>
    <w:p w14:paraId="69DA4A74">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B、全面依法治国</w:t>
      </w:r>
    </w:p>
    <w:p w14:paraId="2DD4B62D">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C、总体国家安全观</w:t>
      </w:r>
    </w:p>
    <w:p w14:paraId="685A2673">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D、全面从严治党</w:t>
      </w:r>
    </w:p>
    <w:p w14:paraId="10C3BA29">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66</w:t>
      </w:r>
      <w:r>
        <w:rPr>
          <w:rFonts w:hint="default" w:ascii="Times New Roman" w:hAnsi="Times New Roman" w:eastAsia="仿宋_GB2312" w:cs="Times New Roman"/>
          <w:sz w:val="32"/>
          <w:szCs w:val="32"/>
          <w:highlight w:val="none"/>
          <w:lang w:val="en-US" w:eastAsia="zh-CN"/>
        </w:rPr>
        <w:t>.以下信息属于《中华人民共和国个人信息保护法》中规定的敏感个人信息是____。（D）</w:t>
      </w:r>
    </w:p>
    <w:p w14:paraId="7E60B43D">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A、生物识别信息</w:t>
      </w:r>
    </w:p>
    <w:p w14:paraId="1792F9C2">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B、宗教信仰信息</w:t>
      </w:r>
    </w:p>
    <w:p w14:paraId="0942AD01">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C、行踪轨迹信息</w:t>
      </w:r>
    </w:p>
    <w:p w14:paraId="454C5865">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D、以上均是</w:t>
      </w:r>
    </w:p>
    <w:p w14:paraId="10FAF0EA">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67</w:t>
      </w:r>
      <w:r>
        <w:rPr>
          <w:rFonts w:hint="default" w:ascii="Times New Roman" w:hAnsi="Times New Roman" w:eastAsia="仿宋_GB2312" w:cs="Times New Roman"/>
          <w:sz w:val="32"/>
          <w:szCs w:val="32"/>
          <w:highlight w:val="none"/>
          <w:lang w:val="en-US" w:eastAsia="zh-CN"/>
        </w:rPr>
        <w:t>.根据《中华人民共和国审计法》规定，被审计单位应当按照 规定时间整改审计查出的问题，将整改情况报告____，同时向本级人民政府或者有关主管机关、单位报告，并按照规定向社会公布。（A）</w:t>
      </w:r>
    </w:p>
    <w:p w14:paraId="70253FD2">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A、审计机关</w:t>
      </w:r>
    </w:p>
    <w:p w14:paraId="5872D75B">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B、上级主管部门</w:t>
      </w:r>
    </w:p>
    <w:p w14:paraId="2D9368AF">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C、本级人民代表大会</w:t>
      </w:r>
    </w:p>
    <w:p w14:paraId="519C478D">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D、本级人民代表大会常务委员会</w:t>
      </w:r>
    </w:p>
    <w:p w14:paraId="61F1898D">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68</w:t>
      </w:r>
      <w:r>
        <w:rPr>
          <w:rFonts w:hint="default" w:ascii="Times New Roman" w:hAnsi="Times New Roman" w:eastAsia="仿宋_GB2312" w:cs="Times New Roman"/>
          <w:sz w:val="32"/>
          <w:szCs w:val="32"/>
          <w:highlight w:val="none"/>
          <w:lang w:val="en-US" w:eastAsia="zh-CN"/>
        </w:rPr>
        <w:t>.《中华人民共和国法律援助法》所称法律援助，是国家建立的为经济困难公民和符合法定条件的其他当事人____法律咨询、代理、刑事辩护等法律服务的制度，是公共法律服务体系的组成部分。（B）</w:t>
      </w:r>
    </w:p>
    <w:p w14:paraId="203A93E8">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A、有偿提供     B、无偿提供</w:t>
      </w:r>
    </w:p>
    <w:p w14:paraId="2F22EF2C">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C、指定提供     D、强制提供</w:t>
      </w:r>
    </w:p>
    <w:p w14:paraId="443D3D45">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69</w:t>
      </w:r>
      <w:r>
        <w:rPr>
          <w:rFonts w:hint="default" w:ascii="Times New Roman" w:hAnsi="Times New Roman" w:eastAsia="仿宋_GB2312" w:cs="Times New Roman"/>
          <w:sz w:val="32"/>
          <w:szCs w:val="32"/>
          <w:highlight w:val="none"/>
          <w:lang w:val="en-US" w:eastAsia="zh-CN"/>
        </w:rPr>
        <w:t>.根据《中华人民共和国法律援助法》规定，犯罪嫌疑人、被告人通过值班律师提出代理、刑事辩护等法律援助申请的，值班律师____。  ( C )</w:t>
      </w:r>
    </w:p>
    <w:p w14:paraId="34FC4FB6">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A、应当亲自进行代理、辩护等</w:t>
      </w:r>
    </w:p>
    <w:p w14:paraId="2BA4FE20">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B、应当将申请转交人民法院</w:t>
      </w:r>
    </w:p>
    <w:p w14:paraId="2EE22CFE">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C、应当在二十四小时内将申请转交法律援助机构</w:t>
      </w:r>
    </w:p>
    <w:p w14:paraId="1EA6E29E">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D、可以拒绝申请</w:t>
      </w:r>
    </w:p>
    <w:p w14:paraId="7EF8243E">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70.</w:t>
      </w:r>
      <w:r>
        <w:rPr>
          <w:rFonts w:hint="default" w:ascii="Times New Roman" w:hAnsi="Times New Roman" w:eastAsia="仿宋_GB2312" w:cs="Times New Roman"/>
          <w:sz w:val="32"/>
          <w:szCs w:val="32"/>
          <w:highlight w:val="none"/>
          <w:lang w:val="en-US" w:eastAsia="zh-CN"/>
        </w:rPr>
        <w:t>根据《中华人民共和国民事诉讼法》规定，人民法院受理案件后，当事人未提出管辖异议，并____的，视为受诉人民法院有管辖权，但违反级别管辖和专属管辖规定的除外。（  C  ）</w:t>
      </w:r>
    </w:p>
    <w:p w14:paraId="2139CAA9">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 xml:space="preserve">A、应诉答辩                 </w:t>
      </w:r>
      <w:r>
        <w:rPr>
          <w:rFonts w:hint="eastAsia" w:ascii="Times New Roman" w:hAnsi="Times New Roman" w:eastAsia="仿宋_GB2312" w:cs="Times New Roman"/>
          <w:sz w:val="32"/>
          <w:szCs w:val="32"/>
          <w:highlight w:val="none"/>
          <w:lang w:val="en-US" w:eastAsia="zh-CN"/>
        </w:rPr>
        <w:t xml:space="preserve">            </w:t>
      </w:r>
      <w:r>
        <w:rPr>
          <w:rFonts w:hint="default" w:ascii="Times New Roman" w:hAnsi="Times New Roman" w:eastAsia="仿宋_GB2312" w:cs="Times New Roman"/>
          <w:sz w:val="32"/>
          <w:szCs w:val="32"/>
          <w:highlight w:val="none"/>
          <w:lang w:val="en-US" w:eastAsia="zh-CN"/>
        </w:rPr>
        <w:t>B、提出反诉</w:t>
      </w:r>
    </w:p>
    <w:p w14:paraId="175C40F0">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C、应诉答辩或者提出反诉     D、起诉</w:t>
      </w:r>
    </w:p>
    <w:p w14:paraId="6CF90D42">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71.</w:t>
      </w:r>
      <w:r>
        <w:rPr>
          <w:rFonts w:hint="default" w:ascii="Times New Roman" w:hAnsi="Times New Roman" w:eastAsia="仿宋_GB2312" w:cs="Times New Roman"/>
          <w:sz w:val="32"/>
          <w:szCs w:val="32"/>
          <w:highlight w:val="none"/>
          <w:lang w:val="en-US" w:eastAsia="zh-CN"/>
        </w:rPr>
        <w:t>根据《中华人民共和国无障碍环境建设法》规定，无障碍环境建设应当坚持中国共产党的领导，发挥____主导作用，调动市场主体积极性，引导社会组织和公众广泛参与，推动全社会共建共治共享。 （  D  ）</w:t>
      </w:r>
    </w:p>
    <w:p w14:paraId="1C57C376">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A、机关   B、团体   C、企业   D、政府</w:t>
      </w:r>
    </w:p>
    <w:p w14:paraId="3B1F6ED7">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72.</w:t>
      </w:r>
      <w:r>
        <w:rPr>
          <w:rFonts w:hint="default" w:ascii="Times New Roman" w:hAnsi="Times New Roman" w:eastAsia="仿宋_GB2312" w:cs="Times New Roman"/>
          <w:sz w:val="32"/>
          <w:szCs w:val="32"/>
          <w:highlight w:val="none"/>
          <w:lang w:val="en-US" w:eastAsia="zh-CN"/>
        </w:rPr>
        <w:t>根据《中华人民共和国无障碍环境建设法》规定，有关无障碍停车位的表述，下列说法错误的是。（ D ）</w:t>
      </w:r>
    </w:p>
    <w:p w14:paraId="5A5D93AC">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A、车场应当按照无障碍设施工程建设标准，设置无障碍停车位， 并设置显著标志标识。</w:t>
      </w:r>
    </w:p>
    <w:p w14:paraId="606C86B0">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B、无障碍停车位优先供肢体残疾人驾驶或者乘坐的机动车使用。</w:t>
      </w:r>
    </w:p>
    <w:p w14:paraId="4C63FA2E">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C、优先使用无障碍停车位的，应当在显著位置放置残疾人车辆专用标志或者提供残疾人证。</w:t>
      </w:r>
    </w:p>
    <w:p w14:paraId="7ACC78B8">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D、无障碍停车位，仅限于行动不便的残疾人、老年人使用。</w:t>
      </w:r>
    </w:p>
    <w:p w14:paraId="5144E9B0">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73.</w:t>
      </w:r>
      <w:r>
        <w:rPr>
          <w:rFonts w:hint="default" w:ascii="Times New Roman" w:hAnsi="Times New Roman" w:eastAsia="仿宋_GB2312" w:cs="Times New Roman"/>
          <w:sz w:val="32"/>
          <w:szCs w:val="32"/>
          <w:highlight w:val="none"/>
          <w:lang w:val="en-US" w:eastAsia="zh-CN"/>
        </w:rPr>
        <w:t>根据《中华人民共和国粮食安全保障法》规定，保障国家粮食安全应当树立大食物观，构建____食物供给体系，全方位、多途径开发食物资源，满足人民群众对食物品种丰富多样、品质营养健康的 消费需求。（  B  ）</w:t>
      </w:r>
    </w:p>
    <w:p w14:paraId="03AD6D9F">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A、安全   B、多元化   C、科学   D、高效</w:t>
      </w:r>
    </w:p>
    <w:p w14:paraId="729DFCA2">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74.</w:t>
      </w:r>
      <w:r>
        <w:rPr>
          <w:rFonts w:hint="default" w:ascii="Times New Roman" w:hAnsi="Times New Roman" w:eastAsia="仿宋_GB2312" w:cs="Times New Roman"/>
          <w:sz w:val="32"/>
          <w:szCs w:val="32"/>
          <w:highlight w:val="none"/>
          <w:lang w:val="en-US" w:eastAsia="zh-CN"/>
        </w:rPr>
        <w:t>根据《中华人民共和国粮食安全保障法》规定，国家实行占用耕地补偿制度，严格控制各类占用耕地行为；确需占用耕地的，应当依法落实补充耕地责任，补充与所占用耕地____的耕地。（ C ）</w:t>
      </w:r>
    </w:p>
    <w:p w14:paraId="197519D4">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 xml:space="preserve">A、数量相等 </w:t>
      </w:r>
      <w:r>
        <w:rPr>
          <w:rFonts w:hint="eastAsia" w:ascii="Times New Roman" w:hAnsi="Times New Roman" w:eastAsia="仿宋_GB2312" w:cs="Times New Roman"/>
          <w:sz w:val="32"/>
          <w:szCs w:val="32"/>
          <w:highlight w:val="none"/>
          <w:lang w:val="en-US" w:eastAsia="zh-CN"/>
        </w:rPr>
        <w:t xml:space="preserve">   </w:t>
      </w:r>
      <w:r>
        <w:rPr>
          <w:rFonts w:hint="default" w:ascii="Times New Roman" w:hAnsi="Times New Roman" w:eastAsia="仿宋_GB2312" w:cs="Times New Roman"/>
          <w:sz w:val="32"/>
          <w:szCs w:val="32"/>
          <w:highlight w:val="none"/>
          <w:lang w:val="en-US" w:eastAsia="zh-CN"/>
        </w:rPr>
        <w:t>B、质量相当</w:t>
      </w:r>
    </w:p>
    <w:p w14:paraId="2E50965C">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 xml:space="preserve">C、数量相等、质量相当 </w:t>
      </w:r>
      <w:r>
        <w:rPr>
          <w:rFonts w:hint="eastAsia" w:ascii="Times New Roman" w:hAnsi="Times New Roman" w:eastAsia="仿宋_GB2312" w:cs="Times New Roman"/>
          <w:sz w:val="32"/>
          <w:szCs w:val="32"/>
          <w:highlight w:val="none"/>
          <w:lang w:val="en-US" w:eastAsia="zh-CN"/>
        </w:rPr>
        <w:t xml:space="preserve">  </w:t>
      </w:r>
      <w:r>
        <w:rPr>
          <w:rFonts w:hint="default" w:ascii="Times New Roman" w:hAnsi="Times New Roman" w:eastAsia="仿宋_GB2312" w:cs="Times New Roman"/>
          <w:sz w:val="32"/>
          <w:szCs w:val="32"/>
          <w:highlight w:val="none"/>
          <w:lang w:val="en-US" w:eastAsia="zh-CN"/>
        </w:rPr>
        <w:t>D、数量、质量均一致</w:t>
      </w:r>
    </w:p>
    <w:p w14:paraId="5F66330D">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75.</w:t>
      </w:r>
      <w:r>
        <w:rPr>
          <w:rFonts w:hint="default" w:ascii="Times New Roman" w:hAnsi="Times New Roman" w:eastAsia="仿宋_GB2312" w:cs="Times New Roman"/>
          <w:sz w:val="32"/>
          <w:szCs w:val="32"/>
          <w:highlight w:val="none"/>
          <w:lang w:val="en-US" w:eastAsia="zh-CN"/>
        </w:rPr>
        <w:t>根据《中华人民共和国行政复议法》规定，行政复议机关办理行政复议案件，可以进行调解。调解应当遵循合法、自愿的原则，不得损害国家利益、社会公共利益和他人合法权益，不得违反____的强制性规定。（  A  ）</w:t>
      </w:r>
    </w:p>
    <w:p w14:paraId="49B7FE79">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A、法律、法规   B、法律</w:t>
      </w:r>
    </w:p>
    <w:p w14:paraId="1FE0ADC0">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 xml:space="preserve">C、法规         </w:t>
      </w:r>
      <w:r>
        <w:rPr>
          <w:rFonts w:hint="eastAsia" w:ascii="Times New Roman" w:hAnsi="Times New Roman" w:eastAsia="仿宋_GB2312" w:cs="Times New Roman"/>
          <w:sz w:val="32"/>
          <w:szCs w:val="32"/>
          <w:highlight w:val="none"/>
          <w:lang w:val="en-US" w:eastAsia="zh-CN"/>
        </w:rPr>
        <w:t xml:space="preserve">      </w:t>
      </w:r>
      <w:r>
        <w:rPr>
          <w:rFonts w:hint="default" w:ascii="Times New Roman" w:hAnsi="Times New Roman" w:eastAsia="仿宋_GB2312" w:cs="Times New Roman"/>
          <w:sz w:val="32"/>
          <w:szCs w:val="32"/>
          <w:highlight w:val="none"/>
          <w:lang w:val="en-US" w:eastAsia="zh-CN"/>
        </w:rPr>
        <w:t>D、政策</w:t>
      </w:r>
    </w:p>
    <w:p w14:paraId="270372F5">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76.</w:t>
      </w:r>
      <w:r>
        <w:rPr>
          <w:rFonts w:hint="default" w:ascii="Times New Roman" w:hAnsi="Times New Roman" w:eastAsia="仿宋_GB2312" w:cs="Times New Roman"/>
          <w:sz w:val="32"/>
          <w:szCs w:val="32"/>
          <w:highlight w:val="none"/>
          <w:lang w:val="en-US" w:eastAsia="zh-CN"/>
        </w:rPr>
        <w:t>根据《中华人民共和国行政复议法》规定，有权申请行政复议的公民死亡的，其____可以申请行政复议。（ D ）</w:t>
      </w:r>
    </w:p>
    <w:p w14:paraId="3BF5A6D8">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A、配偶     B、父母   C、子女   D、近亲属</w:t>
      </w:r>
    </w:p>
    <w:p w14:paraId="708654A5">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77.</w:t>
      </w:r>
      <w:r>
        <w:rPr>
          <w:rFonts w:hint="default" w:ascii="Times New Roman" w:hAnsi="Times New Roman" w:eastAsia="仿宋_GB2312" w:cs="Times New Roman"/>
          <w:sz w:val="32"/>
          <w:szCs w:val="32"/>
          <w:highlight w:val="none"/>
          <w:lang w:val="en-US" w:eastAsia="zh-CN"/>
        </w:rPr>
        <w:t>根据《中华人民共和国行政复议法》规定，因不动产提出的行政复议申请自行政行为作出之日起超过二十年，其他行政复议申请自行政行为作出之日起超过____的，行政复议机关不予受理。（ B ）</w:t>
      </w:r>
    </w:p>
    <w:p w14:paraId="4FD7567D">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A、十年     B、五年   C、十二年   D、十五年</w:t>
      </w:r>
    </w:p>
    <w:p w14:paraId="01A7E6D9">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78.</w:t>
      </w:r>
      <w:r>
        <w:rPr>
          <w:rFonts w:hint="default" w:ascii="Times New Roman" w:hAnsi="Times New Roman" w:eastAsia="仿宋_GB2312" w:cs="Times New Roman"/>
          <w:sz w:val="32"/>
          <w:szCs w:val="32"/>
          <w:highlight w:val="none"/>
          <w:lang w:val="en-US" w:eastAsia="zh-CN"/>
        </w:rPr>
        <w:t>根据《中华人民共和国行政复议法》规定，行政行为有下列哪些情形，行政复议机关决定变更该行政行为。（ A ）</w:t>
      </w:r>
    </w:p>
    <w:p w14:paraId="200E013E">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A、事实不清、证据不足，经行政复议机关查清事实和证据。</w:t>
      </w:r>
    </w:p>
    <w:p w14:paraId="5F2081D9">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B、主要事实不清、证据不足。</w:t>
      </w:r>
    </w:p>
    <w:p w14:paraId="563EF191">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C、违反法定程序。</w:t>
      </w:r>
    </w:p>
    <w:p w14:paraId="66BABCCE">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D、超越职权或者滥用职权。</w:t>
      </w:r>
    </w:p>
    <w:p w14:paraId="314C92EA">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val="en-US" w:eastAsia="zh-CN"/>
        </w:rPr>
        <w:t>79.</w:t>
      </w:r>
      <w:r>
        <w:rPr>
          <w:rFonts w:hint="default" w:ascii="Times New Roman" w:hAnsi="Times New Roman" w:eastAsia="仿宋_GB2312" w:cs="Times New Roman"/>
          <w:sz w:val="32"/>
          <w:szCs w:val="32"/>
          <w:highlight w:val="none"/>
        </w:rPr>
        <w:t>根据《中华人民共和国专利法实施细则》规定，申请专利应当遵循____原则。提出各类专利申请应当以真实发明创造活动为基础， 不得弄虚作假。（ B ）</w:t>
      </w:r>
    </w:p>
    <w:p w14:paraId="6CD9486B">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A、合理  B、诚实信用  C、 自愿  D、真实</w:t>
      </w:r>
    </w:p>
    <w:p w14:paraId="0F3EBD21">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80.《生态保护补偿条例》所称生态保护补偿，是指通过财政纵向补偿、地区间横向补偿、市场机制补偿等机制，对按照规定或者约定开展生态保护的</w:t>
      </w:r>
      <w:r>
        <w:rPr>
          <w:rFonts w:hint="default" w:ascii="Times New Roman" w:hAnsi="Times New Roman" w:eastAsia="仿宋_GB2312" w:cs="Times New Roman"/>
          <w:sz w:val="32"/>
          <w:szCs w:val="32"/>
          <w:highlight w:val="none"/>
        </w:rPr>
        <w:t>____</w:t>
      </w:r>
      <w:r>
        <w:rPr>
          <w:rFonts w:hint="eastAsia" w:ascii="Times New Roman" w:hAnsi="Times New Roman" w:eastAsia="仿宋_GB2312" w:cs="Times New Roman"/>
          <w:sz w:val="32"/>
          <w:szCs w:val="32"/>
          <w:highlight w:val="none"/>
          <w:lang w:val="en-US" w:eastAsia="zh-CN"/>
        </w:rPr>
        <w:t>予以补偿的激励性制度安排。（  C  ）</w:t>
      </w:r>
    </w:p>
    <w:p w14:paraId="04D23BAC">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A、单位   B、个人   C、单位和个人   D、企业</w:t>
      </w:r>
    </w:p>
    <w:p w14:paraId="04784FC9">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 xml:space="preserve">二、多选题 </w:t>
      </w:r>
      <w:r>
        <w:rPr>
          <w:rFonts w:hint="default" w:ascii="Times New Roman" w:hAnsi="Times New Roman" w:eastAsia="黑体" w:cs="Times New Roman"/>
          <w:sz w:val="32"/>
          <w:szCs w:val="32"/>
          <w:highlight w:val="none"/>
          <w:lang w:eastAsia="zh-CN"/>
        </w:rPr>
        <w:t>（</w:t>
      </w:r>
      <w:r>
        <w:rPr>
          <w:rFonts w:hint="default" w:ascii="Times New Roman" w:hAnsi="Times New Roman" w:eastAsia="黑体" w:cs="Times New Roman"/>
          <w:sz w:val="32"/>
          <w:szCs w:val="32"/>
          <w:highlight w:val="none"/>
        </w:rPr>
        <w:t>共</w:t>
      </w:r>
      <w:r>
        <w:rPr>
          <w:rFonts w:hint="eastAsia" w:ascii="Times New Roman" w:hAnsi="Times New Roman" w:eastAsia="黑体" w:cs="Times New Roman"/>
          <w:sz w:val="32"/>
          <w:szCs w:val="32"/>
          <w:highlight w:val="none"/>
          <w:lang w:val="en-US" w:eastAsia="zh-CN"/>
        </w:rPr>
        <w:t>40</w:t>
      </w:r>
      <w:r>
        <w:rPr>
          <w:rFonts w:hint="default" w:ascii="Times New Roman" w:hAnsi="Times New Roman" w:eastAsia="黑体" w:cs="Times New Roman"/>
          <w:sz w:val="32"/>
          <w:szCs w:val="32"/>
          <w:highlight w:val="none"/>
        </w:rPr>
        <w:t>题</w:t>
      </w:r>
      <w:r>
        <w:rPr>
          <w:rFonts w:hint="default" w:ascii="Times New Roman" w:hAnsi="Times New Roman" w:eastAsia="黑体" w:cs="Times New Roman"/>
          <w:sz w:val="32"/>
          <w:szCs w:val="32"/>
          <w:highlight w:val="none"/>
          <w:lang w:eastAsia="zh-CN"/>
        </w:rPr>
        <w:t>）</w:t>
      </w:r>
    </w:p>
    <w:p w14:paraId="4B25D940">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1</w:t>
      </w:r>
      <w:r>
        <w:rPr>
          <w:rFonts w:hint="default"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rPr>
        <w:t>习近平总书记在中央全面依法治国工作会议上指出，要继续推进法治领域改革，解决好____、____、____、____等领域的突出矛盾和问题。  ( ABCD )</w:t>
      </w:r>
    </w:p>
    <w:p w14:paraId="798B8B29">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A、立法   B、执法   C、司法   D、守法</w:t>
      </w:r>
    </w:p>
    <w:p w14:paraId="0D475BEF">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val="en-US" w:eastAsia="zh-CN"/>
        </w:rPr>
        <w:t>2.</w:t>
      </w:r>
      <w:r>
        <w:rPr>
          <w:rFonts w:hint="default" w:ascii="Times New Roman" w:hAnsi="Times New Roman" w:eastAsia="仿宋_GB2312" w:cs="Times New Roman"/>
          <w:sz w:val="32"/>
          <w:szCs w:val="32"/>
          <w:highlight w:val="none"/>
        </w:rPr>
        <w:t>习近平总书记在中央全面依法治国工作会议上强调，坚持依宪治国、依宪执政，就包括坚持宪法确定的____不动摇，坚持宪法确定的____和____不动摇。  ( ABC )</w:t>
      </w:r>
    </w:p>
    <w:p w14:paraId="167C6CAE">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A、中国共产党领导地位</w:t>
      </w:r>
    </w:p>
    <w:p w14:paraId="50ABEF7E">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B、人民民主专政的国体</w:t>
      </w:r>
    </w:p>
    <w:p w14:paraId="4DE39085">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C、人民代表大会制度的政体</w:t>
      </w:r>
    </w:p>
    <w:p w14:paraId="7856133C">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D、按需分配制度</w:t>
      </w:r>
    </w:p>
    <w:p w14:paraId="6EF83095">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val="en-US" w:eastAsia="zh-CN"/>
        </w:rPr>
        <w:t>3.</w:t>
      </w:r>
      <w:r>
        <w:rPr>
          <w:rFonts w:hint="default" w:ascii="Times New Roman" w:hAnsi="Times New Roman" w:eastAsia="仿宋_GB2312" w:cs="Times New Roman"/>
          <w:sz w:val="32"/>
          <w:szCs w:val="32"/>
          <w:highlight w:val="none"/>
        </w:rPr>
        <w:t>习近平总书记在中央全面依法治国工作会议上指出，要坚持建设中国特色社会主义法治体系。要加快形成____、____、____、____， 形成完善的党内法规体系。 ( ABCD )</w:t>
      </w:r>
    </w:p>
    <w:p w14:paraId="02CAD705">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A、完备的法律规范体系</w:t>
      </w:r>
    </w:p>
    <w:p w14:paraId="08EAF3E3">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B、高效的法治实施体系</w:t>
      </w:r>
    </w:p>
    <w:p w14:paraId="5DA14BF5">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C、严密的法治监督体系</w:t>
      </w:r>
    </w:p>
    <w:p w14:paraId="5D9B30C8">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D、有力的法治保障体系</w:t>
      </w:r>
    </w:p>
    <w:p w14:paraId="5DCE1A07">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val="en-US" w:eastAsia="zh-CN"/>
        </w:rPr>
        <w:t>4.</w:t>
      </w:r>
      <w:r>
        <w:rPr>
          <w:rFonts w:hint="default" w:ascii="Times New Roman" w:hAnsi="Times New Roman" w:eastAsia="仿宋_GB2312" w:cs="Times New Roman"/>
          <w:sz w:val="32"/>
          <w:szCs w:val="32"/>
          <w:highlight w:val="none"/>
        </w:rPr>
        <w:t>习近平总书记在中央全面依法治国工作会议上强调，要把 ____、____、____、____落实到全面依法治国各领域全过程。</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 xml:space="preserve"> ABCD )</w:t>
      </w:r>
    </w:p>
    <w:p w14:paraId="294D42C5">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A、体现人民利益</w:t>
      </w:r>
    </w:p>
    <w:p w14:paraId="18AFE4A7">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B、反映人民愿望</w:t>
      </w:r>
    </w:p>
    <w:p w14:paraId="69145C06">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C、维护人民权益</w:t>
      </w:r>
    </w:p>
    <w:p w14:paraId="42F125A5">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D、增进人民福祉</w:t>
      </w:r>
    </w:p>
    <w:p w14:paraId="1DAB67D2">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val="en-US" w:eastAsia="zh-CN"/>
        </w:rPr>
        <w:t>5.</w:t>
      </w:r>
      <w:r>
        <w:rPr>
          <w:rFonts w:hint="default" w:ascii="Times New Roman" w:hAnsi="Times New Roman" w:eastAsia="仿宋_GB2312" w:cs="Times New Roman"/>
          <w:sz w:val="32"/>
          <w:szCs w:val="32"/>
          <w:highlight w:val="none"/>
        </w:rPr>
        <w:t>根据《中华人民共和国宪法》规定，一切____、____和____ 都不得同宪法相抵触。  ( ABC )</w:t>
      </w:r>
    </w:p>
    <w:p w14:paraId="3CA0E78B">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A、法律</w:t>
      </w:r>
    </w:p>
    <w:p w14:paraId="1142A6EB">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B、行政法规</w:t>
      </w:r>
    </w:p>
    <w:p w14:paraId="1F78E17F">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C、地方性法规</w:t>
      </w:r>
    </w:p>
    <w:p w14:paraId="11B58126">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D、国际条约</w:t>
      </w:r>
    </w:p>
    <w:p w14:paraId="01F0CA12">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val="en-US" w:eastAsia="zh-CN"/>
        </w:rPr>
        <w:t>6.</w:t>
      </w:r>
      <w:r>
        <w:rPr>
          <w:rFonts w:hint="default" w:ascii="Times New Roman" w:hAnsi="Times New Roman" w:eastAsia="仿宋_GB2312" w:cs="Times New Roman"/>
          <w:sz w:val="32"/>
          <w:szCs w:val="32"/>
          <w:highlight w:val="none"/>
        </w:rPr>
        <w:t>根据《中华人民共和国宪法》规定，任何公民，非经____或者____，并由____，不受逮捕。  ( ABC )</w:t>
      </w:r>
    </w:p>
    <w:p w14:paraId="079F6ED8">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A、人民检察院批准或者决定</w:t>
      </w:r>
    </w:p>
    <w:p w14:paraId="246F691D">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B、人民法院决定</w:t>
      </w:r>
    </w:p>
    <w:p w14:paraId="7AC13324">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C、公安机关执行</w:t>
      </w:r>
    </w:p>
    <w:p w14:paraId="7D7F3BF3">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D、人民政府执行</w:t>
      </w:r>
    </w:p>
    <w:p w14:paraId="3D113274">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val="en-US" w:eastAsia="zh-CN"/>
        </w:rPr>
        <w:t>7.</w:t>
      </w:r>
      <w:r>
        <w:rPr>
          <w:rFonts w:hint="default" w:ascii="Times New Roman" w:hAnsi="Times New Roman" w:eastAsia="仿宋_GB2312" w:cs="Times New Roman"/>
          <w:sz w:val="32"/>
          <w:szCs w:val="32"/>
          <w:highlight w:val="none"/>
        </w:rPr>
        <w:t>根据《中华人民共和国宪法》规定，国家通过普及___、___、 ___、___，通过在城乡不同范围的群众中制定和执行各种守则、公约，加强社会主义精神文明的建设。</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ABCD</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A、理想教育  B、道德教育</w:t>
      </w:r>
    </w:p>
    <w:p w14:paraId="4293F6A8">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C、文化教育  D、纪律和法制教育</w:t>
      </w:r>
    </w:p>
    <w:p w14:paraId="6F003E57">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val="en-US" w:eastAsia="zh-CN"/>
        </w:rPr>
        <w:t>8.</w:t>
      </w:r>
      <w:r>
        <w:rPr>
          <w:rFonts w:hint="default" w:ascii="Times New Roman" w:hAnsi="Times New Roman" w:eastAsia="仿宋_GB2312" w:cs="Times New Roman"/>
          <w:sz w:val="32"/>
          <w:szCs w:val="32"/>
          <w:highlight w:val="none"/>
        </w:rPr>
        <w:t>根据《中华人民共和国民法典》规定，营利法人从事经营活动，应当遵守商业道德，维护交易安全，接受___和___的监督，承担社会责任。</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 xml:space="preserve"> AB </w:t>
      </w:r>
      <w:r>
        <w:rPr>
          <w:rFonts w:hint="eastAsia" w:ascii="Times New Roman" w:hAnsi="Times New Roman" w:eastAsia="仿宋_GB2312" w:cs="Times New Roman"/>
          <w:sz w:val="32"/>
          <w:szCs w:val="32"/>
          <w:highlight w:val="none"/>
          <w:lang w:eastAsia="zh-CN"/>
        </w:rPr>
        <w:t>）</w:t>
      </w:r>
    </w:p>
    <w:p w14:paraId="1D4F8994">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A、政府  B、社会  C、群众  D、协会</w:t>
      </w:r>
    </w:p>
    <w:p w14:paraId="5D7BA5F4">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val="en-US" w:eastAsia="zh-CN"/>
        </w:rPr>
        <w:t>9</w:t>
      </w:r>
      <w:r>
        <w:rPr>
          <w:rFonts w:hint="default"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rPr>
        <w:t>根据《中华人民共和国反电信网络诈骗法》规定，任何单位和个人不得为他人实施电信网络诈骗活动提供下列哪些支持或者帮助。  ( ABCD )</w:t>
      </w:r>
    </w:p>
    <w:p w14:paraId="5A0178D3">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A、出售个人信息</w:t>
      </w:r>
    </w:p>
    <w:p w14:paraId="77D39BCF">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B、提供个人信息</w:t>
      </w:r>
    </w:p>
    <w:p w14:paraId="1C74E1CF">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C、帮助他人通过虚拟货币交易等方式洗钱</w:t>
      </w:r>
    </w:p>
    <w:p w14:paraId="6FFEA7F1">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D、其他为电信网络诈骗活动提供支持或者帮助的行为</w:t>
      </w:r>
    </w:p>
    <w:p w14:paraId="2BF583FA">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val="en-US" w:eastAsia="zh-CN"/>
        </w:rPr>
        <w:t>10</w:t>
      </w:r>
      <w:r>
        <w:rPr>
          <w:rFonts w:hint="default"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rPr>
        <w:t>根据《中华人民共和国国家安全法》规定，属于公民和组织应当履行维护国家安全的义务的是____、____、____、____。</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 xml:space="preserve"> ABCD )</w:t>
      </w:r>
    </w:p>
    <w:p w14:paraId="2DBD3270">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A、及时报告危害国家安全活动的线索</w:t>
      </w:r>
    </w:p>
    <w:p w14:paraId="33B3E4BF">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B、如实提供所知悉的涉及危害国家安全活动的证据</w:t>
      </w:r>
    </w:p>
    <w:p w14:paraId="53D3FBCE">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C、向国家安全机关、公安机关和有关军事机关提供必要的支持和协助</w:t>
      </w:r>
    </w:p>
    <w:p w14:paraId="7EA402FD">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D、保守所知悉的国家秘密</w:t>
      </w:r>
    </w:p>
    <w:p w14:paraId="4550C63E">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val="en-US" w:eastAsia="zh-CN"/>
        </w:rPr>
        <w:t>11.</w:t>
      </w:r>
      <w:r>
        <w:rPr>
          <w:rFonts w:hint="default" w:ascii="Times New Roman" w:hAnsi="Times New Roman" w:eastAsia="仿宋_GB2312" w:cs="Times New Roman"/>
          <w:sz w:val="32"/>
          <w:szCs w:val="32"/>
          <w:highlight w:val="none"/>
        </w:rPr>
        <w:t>根据《中华人民共和国无障碍环境建设法》规定，____、____、____应当依法为残疾人、老年人参加诉讼、仲裁活动和获得法律援助提供无障碍服务。（ ABC ）</w:t>
      </w:r>
    </w:p>
    <w:p w14:paraId="0FA7B269">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 xml:space="preserve">A、司法机关  </w:t>
      </w:r>
      <w:r>
        <w:rPr>
          <w:rFonts w:hint="eastAsia" w:ascii="Times New Roman" w:hAnsi="Times New Roman" w:eastAsia="仿宋_GB2312" w:cs="Times New Roman"/>
          <w:sz w:val="32"/>
          <w:szCs w:val="32"/>
          <w:highlight w:val="none"/>
          <w:lang w:val="en-US" w:eastAsia="zh-CN"/>
        </w:rPr>
        <w:t xml:space="preserve">         </w:t>
      </w:r>
      <w:r>
        <w:rPr>
          <w:rFonts w:hint="default" w:ascii="Times New Roman" w:hAnsi="Times New Roman" w:eastAsia="仿宋_GB2312" w:cs="Times New Roman"/>
          <w:sz w:val="32"/>
          <w:szCs w:val="32"/>
          <w:highlight w:val="none"/>
        </w:rPr>
        <w:t xml:space="preserve">B、仲裁机构  </w:t>
      </w:r>
    </w:p>
    <w:p w14:paraId="66DFB714">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 xml:space="preserve">C、法律援助机构  </w:t>
      </w:r>
      <w:r>
        <w:rPr>
          <w:rFonts w:hint="eastAsia" w:ascii="Times New Roman" w:hAnsi="Times New Roman" w:eastAsia="仿宋_GB2312" w:cs="Times New Roman"/>
          <w:sz w:val="32"/>
          <w:szCs w:val="32"/>
          <w:highlight w:val="none"/>
          <w:lang w:val="en-US" w:eastAsia="zh-CN"/>
        </w:rPr>
        <w:t xml:space="preserve">  </w:t>
      </w:r>
      <w:r>
        <w:rPr>
          <w:rFonts w:hint="default" w:ascii="Times New Roman" w:hAnsi="Times New Roman" w:eastAsia="仿宋_GB2312" w:cs="Times New Roman"/>
          <w:sz w:val="32"/>
          <w:szCs w:val="32"/>
          <w:highlight w:val="none"/>
        </w:rPr>
        <w:t>D、政府部门</w:t>
      </w:r>
    </w:p>
    <w:p w14:paraId="7152C880">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val="en-US" w:eastAsia="zh-CN"/>
        </w:rPr>
        <w:t>12.</w:t>
      </w:r>
      <w:r>
        <w:rPr>
          <w:rFonts w:hint="default" w:ascii="Times New Roman" w:hAnsi="Times New Roman" w:eastAsia="仿宋_GB2312" w:cs="Times New Roman"/>
          <w:sz w:val="32"/>
          <w:szCs w:val="32"/>
          <w:highlight w:val="none"/>
        </w:rPr>
        <w:t>根据《中华人民共和国民事诉讼法》规定，当事人之间恶意串通，企图通过诉讼、调解等方式侵害____、____或者____，人民法院应当驳回其请求，并根据情节轻重予以罚款、拘留。（ ABC ）</w:t>
      </w:r>
    </w:p>
    <w:p w14:paraId="10B643AE">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 xml:space="preserve">A、国家利益      </w:t>
      </w:r>
      <w:r>
        <w:rPr>
          <w:rFonts w:hint="eastAsia" w:ascii="Times New Roman" w:hAnsi="Times New Roman" w:eastAsia="仿宋_GB2312" w:cs="Times New Roman"/>
          <w:sz w:val="32"/>
          <w:szCs w:val="32"/>
          <w:highlight w:val="none"/>
          <w:lang w:val="en-US" w:eastAsia="zh-CN"/>
        </w:rPr>
        <w:t xml:space="preserve">    </w:t>
      </w:r>
      <w:r>
        <w:rPr>
          <w:rFonts w:hint="default" w:ascii="Times New Roman" w:hAnsi="Times New Roman" w:eastAsia="仿宋_GB2312" w:cs="Times New Roman"/>
          <w:sz w:val="32"/>
          <w:szCs w:val="32"/>
          <w:highlight w:val="none"/>
        </w:rPr>
        <w:t>B、社会公共利益</w:t>
      </w:r>
    </w:p>
    <w:p w14:paraId="3D836590">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C、他人合法权益  D、第三方利益</w:t>
      </w:r>
    </w:p>
    <w:p w14:paraId="2F23916F">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val="en-US" w:eastAsia="zh-CN"/>
        </w:rPr>
        <w:t>13.</w:t>
      </w:r>
      <w:r>
        <w:rPr>
          <w:rFonts w:hint="default" w:ascii="Times New Roman" w:hAnsi="Times New Roman" w:eastAsia="仿宋_GB2312" w:cs="Times New Roman"/>
          <w:sz w:val="32"/>
          <w:szCs w:val="32"/>
          <w:highlight w:val="none"/>
        </w:rPr>
        <w:t>根据《中华人民共和国民事诉讼法》规定，以下哪些人员与案件有利害关系，当事人有权申请他们回避。</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ABCD</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 xml:space="preserve"> </w:t>
      </w:r>
    </w:p>
    <w:p w14:paraId="10FF7C90">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A、翻译人员  B、法官助理  C、司法技术人员  D、书记员</w:t>
      </w:r>
    </w:p>
    <w:p w14:paraId="483A467D">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val="en-US" w:eastAsia="zh-CN"/>
        </w:rPr>
        <w:t>14.</w:t>
      </w:r>
      <w:r>
        <w:rPr>
          <w:rFonts w:hint="default" w:ascii="Times New Roman" w:hAnsi="Times New Roman" w:eastAsia="仿宋_GB2312" w:cs="Times New Roman"/>
          <w:sz w:val="32"/>
          <w:szCs w:val="32"/>
          <w:highlight w:val="none"/>
        </w:rPr>
        <w:t>根据《中华人民共和国爱国主义教育法》规定，爱国主义教育应当坚持爱国和爱党、爱社会主义相统一，以____和 ____为着力点， 把全面建成社会主义现代化强国、实现中华民族伟大复兴作为鲜明主 题。（ AB ）</w:t>
      </w:r>
    </w:p>
    <w:p w14:paraId="172FF6E7">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A、维护国家统一  B、民族团结 C、民族复兴 D、强国建设</w:t>
      </w:r>
    </w:p>
    <w:p w14:paraId="20119941">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val="en-US" w:eastAsia="zh-CN"/>
        </w:rPr>
        <w:t>15.</w:t>
      </w:r>
      <w:r>
        <w:rPr>
          <w:rFonts w:hint="default" w:ascii="Times New Roman" w:hAnsi="Times New Roman" w:eastAsia="仿宋_GB2312" w:cs="Times New Roman"/>
          <w:sz w:val="32"/>
          <w:szCs w:val="32"/>
          <w:highlight w:val="none"/>
        </w:rPr>
        <w:t>根据《中华人民共和国爱国主义教育法》规定，爱国主义教育应当把弘扬爱国主义精神与扩大对外开放结合起来，坚持____、____、____ , 尊重各国历史特点和文化传统，借鉴吸收人类一切优秀文明成 果。（ ABC ）</w:t>
      </w:r>
    </w:p>
    <w:p w14:paraId="428D3D02">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A、理性     B、包容   C、开放  D、平等</w:t>
      </w:r>
    </w:p>
    <w:p w14:paraId="706715A9">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val="en-US" w:eastAsia="zh-CN"/>
        </w:rPr>
        <w:t>16.</w:t>
      </w:r>
      <w:r>
        <w:rPr>
          <w:rFonts w:hint="default" w:ascii="Times New Roman" w:hAnsi="Times New Roman" w:eastAsia="仿宋_GB2312" w:cs="Times New Roman"/>
          <w:sz w:val="32"/>
          <w:szCs w:val="32"/>
          <w:highlight w:val="none"/>
        </w:rPr>
        <w:t>根据《中华人民共和国爱国主义教育法》规定，属于爱国主义教育的主要内容是。（ ABCD ）</w:t>
      </w:r>
    </w:p>
    <w:p w14:paraId="65A38F55">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 xml:space="preserve">A、中华优秀传统文化、革命文化、社会主义先进文化 </w:t>
      </w:r>
    </w:p>
    <w:p w14:paraId="34282887">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B、国旗、国歌、国徽等国家象征和标志</w:t>
      </w:r>
    </w:p>
    <w:p w14:paraId="2E57C1DD">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 xml:space="preserve">C、祖国的壮美河山和历史文化遗产 </w:t>
      </w:r>
    </w:p>
    <w:p w14:paraId="7593CD65">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D、英雄烈士和先进模范人物的事迹</w:t>
      </w:r>
    </w:p>
    <w:p w14:paraId="596D8524">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val="en-US" w:eastAsia="zh-CN"/>
        </w:rPr>
        <w:t>17.</w:t>
      </w:r>
      <w:r>
        <w:rPr>
          <w:rFonts w:hint="default" w:ascii="Times New Roman" w:hAnsi="Times New Roman" w:eastAsia="仿宋_GB2312" w:cs="Times New Roman"/>
          <w:sz w:val="32"/>
          <w:szCs w:val="32"/>
          <w:highlight w:val="none"/>
        </w:rPr>
        <w:t>根据《中国共产党纪律处分条例》规定，党的纪律处分工作坚持党要管党、全面从严治党。把____、____、____长期坚持下去，加强对党的各级组织和全体党员的教育、管理和监督，把纪律挺在前 面，抓早抓小、防微杜渐。</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 xml:space="preserve">ABC </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 xml:space="preserve"> </w:t>
      </w:r>
    </w:p>
    <w:p w14:paraId="6D1BB98E">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A、严的基调  B、严的措施  C、严的氛围  D、严的态度</w:t>
      </w:r>
    </w:p>
    <w:p w14:paraId="52D8A7E5">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val="en-US" w:eastAsia="zh-CN"/>
        </w:rPr>
        <w:t>18.</w:t>
      </w:r>
      <w:r>
        <w:rPr>
          <w:rFonts w:hint="default" w:ascii="Times New Roman" w:hAnsi="Times New Roman" w:eastAsia="仿宋_GB2312" w:cs="Times New Roman"/>
          <w:sz w:val="32"/>
          <w:szCs w:val="32"/>
          <w:highlight w:val="none"/>
        </w:rPr>
        <w:t>根据《中华人民共和国粮食安全保障法》规定，公民个人和家庭应当树立___、___、___、___的粮食消费理念，培养形成科学健康、物尽其用、杜绝浪费的良好习惯。（ ABCD ）</w:t>
      </w:r>
    </w:p>
    <w:p w14:paraId="1BA1D9F7">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A、文明     B、健康   C、理性   D、绿色</w:t>
      </w:r>
    </w:p>
    <w:p w14:paraId="0981B4CA">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val="en-US" w:eastAsia="zh-CN"/>
        </w:rPr>
        <w:t>19.</w:t>
      </w:r>
      <w:r>
        <w:rPr>
          <w:rFonts w:hint="default" w:ascii="Times New Roman" w:hAnsi="Times New Roman" w:eastAsia="仿宋_GB2312" w:cs="Times New Roman"/>
          <w:sz w:val="32"/>
          <w:szCs w:val="32"/>
          <w:highlight w:val="none"/>
        </w:rPr>
        <w:t>根据《中华人民共和国行政复议法》规定，下列哪些情况，公民、法人或者其他组织可以依照本法申请行政复议。（ ABC ）</w:t>
      </w:r>
    </w:p>
    <w:p w14:paraId="5393E6AC">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A、对行政机关作出的征收征用决定及其补偿决定不服。</w:t>
      </w:r>
    </w:p>
    <w:p w14:paraId="73432936">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B、认为行政机关在政府信息公开工作中侵犯其合法权益。</w:t>
      </w:r>
    </w:p>
    <w:p w14:paraId="15BB5522">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C、对行政机关作出的不予受理工伤认定申请的决定或者工伤认定结论不服。</w:t>
      </w:r>
    </w:p>
    <w:p w14:paraId="5F2600E4">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D、行政机关对民事纠纷作出的调解。</w:t>
      </w:r>
    </w:p>
    <w:p w14:paraId="49FBF7F7">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val="en-US" w:eastAsia="zh-CN"/>
        </w:rPr>
        <w:t>20.</w:t>
      </w:r>
      <w:r>
        <w:rPr>
          <w:rFonts w:hint="default" w:ascii="Times New Roman" w:hAnsi="Times New Roman" w:eastAsia="仿宋_GB2312" w:cs="Times New Roman"/>
          <w:sz w:val="32"/>
          <w:szCs w:val="32"/>
          <w:highlight w:val="none"/>
        </w:rPr>
        <w:t>根据《中华人民共和国保守国家秘密法》规定，国家采取多种形式加强保密宣传教育，将保密教育纳入____和____，鼓励大众传播媒介面向社会进行保密宣传教育，普及保密知识，宣传保密法治，增强全社会的保密意识。（  AB  ）</w:t>
      </w:r>
    </w:p>
    <w:p w14:paraId="2D23D74F">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A、国民教育体系   B、公务员教育培训体系</w:t>
      </w:r>
    </w:p>
    <w:p w14:paraId="2F80CC73">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cs="Times New Roman"/>
          <w:highlight w:val="none"/>
        </w:rPr>
      </w:pPr>
      <w:r>
        <w:rPr>
          <w:rFonts w:hint="default" w:ascii="Times New Roman" w:hAnsi="Times New Roman" w:eastAsia="仿宋_GB2312" w:cs="Times New Roman"/>
          <w:sz w:val="32"/>
          <w:szCs w:val="32"/>
          <w:highlight w:val="none"/>
        </w:rPr>
        <w:t>C、职业教育体系   D、企业培训体系</w:t>
      </w:r>
    </w:p>
    <w:p w14:paraId="46F6087F">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21</w:t>
      </w:r>
      <w:r>
        <w:rPr>
          <w:rFonts w:hint="default" w:ascii="Times New Roman" w:hAnsi="Times New Roman" w:eastAsia="仿宋_GB2312" w:cs="Times New Roman"/>
          <w:sz w:val="32"/>
          <w:szCs w:val="32"/>
          <w:highlight w:val="none"/>
          <w:lang w:val="en-US" w:eastAsia="zh-CN"/>
        </w:rPr>
        <w:t>.生物安全是国家安全的重要组成部分。维护生物安全应当贯彻总体国家安全观，统筹发展和安全，坚持____、____、____、____ 的原则。  ( ABCD )</w:t>
      </w:r>
    </w:p>
    <w:p w14:paraId="0B30F56E">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A、以人为本</w:t>
      </w:r>
    </w:p>
    <w:p w14:paraId="5D383103">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B、风险预防</w:t>
      </w:r>
    </w:p>
    <w:p w14:paraId="6A3EFC47">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C、分类管理</w:t>
      </w:r>
    </w:p>
    <w:p w14:paraId="02DF3645">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D、协同配合</w:t>
      </w:r>
    </w:p>
    <w:p w14:paraId="66359609">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val="en-US" w:eastAsia="zh-CN"/>
        </w:rPr>
        <w:t>22</w:t>
      </w:r>
      <w:r>
        <w:rPr>
          <w:rFonts w:hint="default"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rPr>
        <w:t>根据《中华人民共和国立法法》规定，全国人民代表大会及其常务委员会坚持____、____、____，通过制定、修改、废止、解释法律和编纂法典等多种形式，增强立法的系统性、整体性、协同性、时效性。  ( BCD )</w:t>
      </w:r>
    </w:p>
    <w:p w14:paraId="53EE21E3">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 xml:space="preserve">A、公平立法   B、科学立法   </w:t>
      </w:r>
    </w:p>
    <w:p w14:paraId="3F3E5897">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C、民主立法   D、依法立法</w:t>
      </w:r>
    </w:p>
    <w:p w14:paraId="329C35FD">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val="en-US" w:eastAsia="zh-CN"/>
        </w:rPr>
        <w:t>23.</w:t>
      </w:r>
      <w:r>
        <w:rPr>
          <w:rFonts w:hint="default" w:ascii="Times New Roman" w:hAnsi="Times New Roman" w:eastAsia="仿宋_GB2312" w:cs="Times New Roman"/>
          <w:sz w:val="32"/>
          <w:szCs w:val="32"/>
          <w:highlight w:val="none"/>
        </w:rPr>
        <w:t>根据《中华人民共和国反有组织犯罪法》规定，涉案财产符合下列情形之一，应当依法予以追缴、没收</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 xml:space="preserve"> ( ABD )</w:t>
      </w:r>
    </w:p>
    <w:p w14:paraId="2DBEADBC">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A、为支持或者资助有组织犯罪活动而提供给有组织犯罪组织及其成员的财产</w:t>
      </w:r>
    </w:p>
    <w:p w14:paraId="24F647E1">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B、有组织犯罪组织成员的家庭财产中实际用于支持有组织犯罪活动的部分</w:t>
      </w:r>
    </w:p>
    <w:p w14:paraId="09D910BB">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C、有组织犯罪组织成员的家庭财产中用于其他家庭成员的日常生活的部分</w:t>
      </w:r>
    </w:p>
    <w:p w14:paraId="602CC1CE">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D、利用有组织犯罪组织及其成员的违法犯罪活动获得的财产及其孳息、收益</w:t>
      </w:r>
    </w:p>
    <w:p w14:paraId="622F79BD">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val="en-US" w:eastAsia="zh-CN"/>
        </w:rPr>
        <w:t>24</w:t>
      </w:r>
      <w:r>
        <w:rPr>
          <w:rFonts w:hint="default"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rPr>
        <w:t>根据《中华人民共和国反有组织犯罪法》规定，____、____、 ____对有组织犯罪的罪犯，应当采取有针对性的监管、教育、矫正措施。  ( ABD )</w:t>
      </w:r>
    </w:p>
    <w:p w14:paraId="02C8BD56">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A、监狱</w:t>
      </w:r>
      <w:r>
        <w:rPr>
          <w:rFonts w:hint="default" w:ascii="Times New Roman" w:hAnsi="Times New Roman" w:eastAsia="仿宋_GB2312" w:cs="Times New Roman"/>
          <w:sz w:val="32"/>
          <w:szCs w:val="32"/>
          <w:highlight w:val="none"/>
          <w:lang w:val="en-US" w:eastAsia="zh-CN"/>
        </w:rPr>
        <w:t xml:space="preserve">                     </w:t>
      </w:r>
      <w:r>
        <w:rPr>
          <w:rFonts w:hint="default" w:ascii="Times New Roman" w:hAnsi="Times New Roman" w:eastAsia="仿宋_GB2312" w:cs="Times New Roman"/>
          <w:sz w:val="32"/>
          <w:szCs w:val="32"/>
          <w:highlight w:val="none"/>
        </w:rPr>
        <w:t>B、看守所</w:t>
      </w:r>
    </w:p>
    <w:p w14:paraId="2ED246A0">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C、人民政府</w:t>
      </w:r>
      <w:r>
        <w:rPr>
          <w:rFonts w:hint="default" w:ascii="Times New Roman" w:hAnsi="Times New Roman" w:eastAsia="仿宋_GB2312" w:cs="Times New Roman"/>
          <w:sz w:val="32"/>
          <w:szCs w:val="32"/>
          <w:highlight w:val="none"/>
          <w:lang w:val="en-US" w:eastAsia="zh-CN"/>
        </w:rPr>
        <w:t xml:space="preserve">             </w:t>
      </w:r>
      <w:r>
        <w:rPr>
          <w:rFonts w:hint="default" w:ascii="Times New Roman" w:hAnsi="Times New Roman" w:eastAsia="仿宋_GB2312" w:cs="Times New Roman"/>
          <w:sz w:val="32"/>
          <w:szCs w:val="32"/>
          <w:highlight w:val="none"/>
        </w:rPr>
        <w:t>D、社区矫正机构</w:t>
      </w:r>
    </w:p>
    <w:p w14:paraId="02D1ABC1">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25</w:t>
      </w:r>
      <w:r>
        <w:rPr>
          <w:rFonts w:hint="default" w:ascii="Times New Roman" w:hAnsi="Times New Roman" w:eastAsia="仿宋_GB2312" w:cs="Times New Roman"/>
          <w:sz w:val="32"/>
          <w:szCs w:val="32"/>
          <w:highlight w:val="none"/>
          <w:lang w:val="en-US" w:eastAsia="zh-CN"/>
        </w:rPr>
        <w:t>.根据《中华人民共和国反有组织犯罪法》规定，人民法院审理黑社会性质组织犯罪罪犯的减刑、假释案件，应当通知____、____ 参加审理，并通知被报请减刑、假释的罪犯参加，听取其意见。（ AD ）</w:t>
      </w:r>
    </w:p>
    <w:p w14:paraId="2B3F3B63">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A、人民检察院</w:t>
      </w:r>
    </w:p>
    <w:p w14:paraId="2011E6E1">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B、教育部门</w:t>
      </w:r>
    </w:p>
    <w:p w14:paraId="60ACB387">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C、人民代表大会</w:t>
      </w:r>
    </w:p>
    <w:p w14:paraId="4063C7D9">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D、执行机关</w:t>
      </w:r>
    </w:p>
    <w:p w14:paraId="22688DCF">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val="en-US" w:eastAsia="zh-CN"/>
        </w:rPr>
        <w:t>26</w:t>
      </w:r>
      <w:r>
        <w:rPr>
          <w:rFonts w:hint="default"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rPr>
        <w:t>根据《中华人民共和国国家安全法》规定，国家机关工作人员在国家安全工作和涉及国家安全活动中，____、____、____的，依法追究法律责任。  ( ABC )</w:t>
      </w:r>
    </w:p>
    <w:p w14:paraId="6261592B">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A、滥用职权</w:t>
      </w:r>
      <w:r>
        <w:rPr>
          <w:rFonts w:hint="default" w:ascii="Times New Roman" w:hAnsi="Times New Roman" w:eastAsia="仿宋_GB2312" w:cs="Times New Roman"/>
          <w:sz w:val="32"/>
          <w:szCs w:val="32"/>
          <w:highlight w:val="none"/>
          <w:lang w:val="en-US" w:eastAsia="zh-CN"/>
        </w:rPr>
        <w:t xml:space="preserve">             </w:t>
      </w:r>
      <w:r>
        <w:rPr>
          <w:rFonts w:hint="default" w:ascii="Times New Roman" w:hAnsi="Times New Roman" w:eastAsia="仿宋_GB2312" w:cs="Times New Roman"/>
          <w:sz w:val="32"/>
          <w:szCs w:val="32"/>
          <w:highlight w:val="none"/>
        </w:rPr>
        <w:t>B、玩忽职守</w:t>
      </w:r>
    </w:p>
    <w:p w14:paraId="1998EFE5">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rPr>
        <w:t>C、徇私舞弊</w:t>
      </w:r>
      <w:r>
        <w:rPr>
          <w:rFonts w:hint="default" w:ascii="Times New Roman" w:hAnsi="Times New Roman" w:eastAsia="仿宋_GB2312" w:cs="Times New Roman"/>
          <w:sz w:val="32"/>
          <w:szCs w:val="32"/>
          <w:highlight w:val="none"/>
          <w:lang w:val="en-US" w:eastAsia="zh-CN"/>
        </w:rPr>
        <w:t xml:space="preserve">             </w:t>
      </w:r>
      <w:r>
        <w:rPr>
          <w:rFonts w:hint="default" w:ascii="Times New Roman" w:hAnsi="Times New Roman" w:eastAsia="仿宋_GB2312" w:cs="Times New Roman"/>
          <w:sz w:val="32"/>
          <w:szCs w:val="32"/>
          <w:highlight w:val="none"/>
        </w:rPr>
        <w:t>D、不严守秘密</w:t>
      </w:r>
    </w:p>
    <w:p w14:paraId="059162A9">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val="en-US" w:eastAsia="zh-CN"/>
        </w:rPr>
        <w:t>27</w:t>
      </w:r>
      <w:r>
        <w:rPr>
          <w:rFonts w:hint="default"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rPr>
        <w:t>根据《中国共产党廉洁自律准则》规定，中国共产党全体党员和各级党员领导干部必须坚定共产主义理想和中国特色社会主义信念，必须坚持____根本宗旨，必须继承发扬____，必须自觉培养____，努力弘扬____，廉洁自律，接受监督，永葆党的先进性和纯洁 性。  ( ABCD )</w:t>
      </w:r>
    </w:p>
    <w:p w14:paraId="2F7CA8D5">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A、全心全意为人民服务</w:t>
      </w:r>
    </w:p>
    <w:p w14:paraId="3520E770">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B、党的优良传统和作风</w:t>
      </w:r>
    </w:p>
    <w:p w14:paraId="0466F8D5">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C、高尚道德情操</w:t>
      </w:r>
    </w:p>
    <w:p w14:paraId="3F55DA68">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D、中华民族传统美德</w:t>
      </w:r>
    </w:p>
    <w:p w14:paraId="043C8D2C">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val="en-US" w:eastAsia="zh-CN"/>
        </w:rPr>
        <w:t>28.</w:t>
      </w:r>
      <w:r>
        <w:rPr>
          <w:rFonts w:hint="default" w:ascii="Times New Roman" w:hAnsi="Times New Roman" w:eastAsia="仿宋_GB2312" w:cs="Times New Roman"/>
          <w:sz w:val="32"/>
          <w:szCs w:val="32"/>
          <w:highlight w:val="none"/>
        </w:rPr>
        <w:t>《中国共产党章程》明确规定，党的建设必须坚持党的基本路线，必须提高____、____、____，增强贯彻落实党的理论和路线方针 政策的自觉性和坚定性。（ BCD ）</w:t>
      </w:r>
    </w:p>
    <w:p w14:paraId="13060168">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A、政治定力        B、政治判断力</w:t>
      </w:r>
    </w:p>
    <w:p w14:paraId="33B7F5BF">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C、政治领悟力      D、政治执行力</w:t>
      </w:r>
    </w:p>
    <w:p w14:paraId="354419B7">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val="en-US" w:eastAsia="zh-CN"/>
        </w:rPr>
        <w:t>29.</w:t>
      </w:r>
      <w:r>
        <w:rPr>
          <w:rFonts w:hint="default" w:ascii="Times New Roman" w:hAnsi="Times New Roman" w:eastAsia="仿宋_GB2312" w:cs="Times New Roman"/>
          <w:sz w:val="32"/>
          <w:szCs w:val="32"/>
          <w:highlight w:val="none"/>
        </w:rPr>
        <w:t>中国共产党自成立以来，始终把____、____作为自己的初心使命。（ AC ）</w:t>
      </w:r>
    </w:p>
    <w:p w14:paraId="6704A1AD">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A、为中国人民谋幸福     B、实现社会主义强国</w:t>
      </w:r>
    </w:p>
    <w:p w14:paraId="1A2E43E7">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C、为中华民族谋复兴     D、实现共同富裕</w:t>
      </w:r>
    </w:p>
    <w:p w14:paraId="2553D79B">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val="en-US" w:eastAsia="zh-CN"/>
        </w:rPr>
        <w:t>30.</w:t>
      </w:r>
      <w:r>
        <w:rPr>
          <w:rFonts w:hint="default" w:ascii="Times New Roman" w:hAnsi="Times New Roman" w:eastAsia="仿宋_GB2312" w:cs="Times New Roman"/>
          <w:sz w:val="32"/>
          <w:szCs w:val="32"/>
          <w:highlight w:val="none"/>
        </w:rPr>
        <w:t>根据《党史学习教育工作条例》，党史学习教育工作的主要任务是____、____、____、____。（ ABCD ）</w:t>
      </w:r>
    </w:p>
    <w:p w14:paraId="144C1294">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A、学史明理   B、学史增信   C、学史崇德   D、学史力行</w:t>
      </w:r>
    </w:p>
    <w:p w14:paraId="5D0068BF">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val="en-US" w:eastAsia="zh-CN"/>
        </w:rPr>
        <w:t>31.</w:t>
      </w:r>
      <w:r>
        <w:rPr>
          <w:rFonts w:hint="default" w:ascii="Times New Roman" w:hAnsi="Times New Roman" w:eastAsia="仿宋_GB2312" w:cs="Times New Roman"/>
          <w:sz w:val="32"/>
          <w:szCs w:val="32"/>
          <w:highlight w:val="none"/>
        </w:rPr>
        <w:t>根据《中华人民共和国反电信网络诈骗法》规定，有关单位和个人对依照本法作出的行政处罚和行政强制措施决定不服的，可以依法申请____或者提起____。（ BD ）</w:t>
      </w:r>
    </w:p>
    <w:p w14:paraId="3E9A131A">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A、仲裁  B、行政复议  C、民事诉讼  D、行政诉讼</w:t>
      </w:r>
    </w:p>
    <w:p w14:paraId="544AEE4C">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val="en-US" w:eastAsia="zh-CN"/>
        </w:rPr>
        <w:t>32.</w:t>
      </w:r>
      <w:r>
        <w:rPr>
          <w:rFonts w:hint="default" w:ascii="Times New Roman" w:hAnsi="Times New Roman" w:eastAsia="仿宋_GB2312" w:cs="Times New Roman"/>
          <w:sz w:val="32"/>
          <w:szCs w:val="32"/>
          <w:highlight w:val="none"/>
        </w:rPr>
        <w:t>根据《中华人民共和国反间谍法》规定，任何个人和组织对国家安全机关及其工作人员超越职权、滥用职权和其他违法行为，都有权向上级____或者____、____等有关部门检举、控告。（  BCD  ）</w:t>
      </w:r>
    </w:p>
    <w:p w14:paraId="367F39B8">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A、政府机关      B、国家安全机关</w:t>
      </w:r>
    </w:p>
    <w:p w14:paraId="71C711B6">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C、监察机关      D、人民检察院</w:t>
      </w:r>
    </w:p>
    <w:p w14:paraId="79F01919">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val="en-US" w:eastAsia="zh-CN"/>
        </w:rPr>
        <w:t>33.</w:t>
      </w:r>
      <w:r>
        <w:rPr>
          <w:rFonts w:hint="default" w:ascii="Times New Roman" w:hAnsi="Times New Roman" w:eastAsia="仿宋_GB2312" w:cs="Times New Roman"/>
          <w:sz w:val="32"/>
          <w:szCs w:val="32"/>
          <w:highlight w:val="none"/>
        </w:rPr>
        <w:t>根据《中华人民共和国反间谍法》规定，国家安全机关对依照本法查封、扣押、冻结的财物，应当妥善保管。下列做法正确的是。 （  ABCD  ）</w:t>
      </w:r>
    </w:p>
    <w:p w14:paraId="7AF5A179">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A、涉嫌犯罪的，依照《中华人民共和国刑事诉讼法》等有关法律的规定处理。</w:t>
      </w:r>
    </w:p>
    <w:p w14:paraId="3EBEF3CE">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B、尚不构成犯罪，有违法事实的，对依法应当没收的予以没收， 依法应当销毁的予以</w:t>
      </w:r>
      <w:r>
        <w:rPr>
          <w:rFonts w:hint="eastAsia" w:ascii="Times New Roman" w:hAnsi="Times New Roman" w:eastAsia="仿宋_GB2312" w:cs="Times New Roman"/>
          <w:sz w:val="32"/>
          <w:szCs w:val="32"/>
          <w:highlight w:val="none"/>
          <w:lang w:val="en-US" w:eastAsia="zh-CN"/>
        </w:rPr>
        <w:t>销毁</w:t>
      </w:r>
      <w:r>
        <w:rPr>
          <w:rFonts w:hint="default" w:ascii="Times New Roman" w:hAnsi="Times New Roman" w:eastAsia="仿宋_GB2312" w:cs="Times New Roman"/>
          <w:sz w:val="32"/>
          <w:szCs w:val="32"/>
          <w:highlight w:val="none"/>
        </w:rPr>
        <w:t>。</w:t>
      </w:r>
    </w:p>
    <w:p w14:paraId="09F2D0EB">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C、没有违法事实的，或者与案件无关的，应当解除查封、扣押、冻结，并及时返还相关财物。</w:t>
      </w:r>
    </w:p>
    <w:p w14:paraId="747C9CA4">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D、没有违法事实，或者与案件无关，造成损失的，应当依法予以赔偿</w:t>
      </w:r>
      <w:r>
        <w:rPr>
          <w:rFonts w:hint="eastAsia" w:ascii="Times New Roman" w:hAnsi="Times New Roman" w:eastAsia="仿宋_GB2312" w:cs="Times New Roman"/>
          <w:sz w:val="32"/>
          <w:szCs w:val="32"/>
          <w:highlight w:val="none"/>
          <w:lang w:eastAsia="zh-CN"/>
        </w:rPr>
        <w:t>。</w:t>
      </w:r>
    </w:p>
    <w:p w14:paraId="246A560B">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val="en-US" w:eastAsia="zh-CN"/>
        </w:rPr>
        <w:t>34</w:t>
      </w:r>
      <w:r>
        <w:rPr>
          <w:rFonts w:hint="default"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rPr>
        <w:t>根据《中华人民共和国审计法》规定，审计机关对____、____、____、____进行审计监督。（ ABCD ）</w:t>
      </w:r>
    </w:p>
    <w:p w14:paraId="4A0D4443">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A、对本级各部门预算的执行情况和决算</w:t>
      </w:r>
    </w:p>
    <w:p w14:paraId="407C3659">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B、对下级政府预算的执行情况和决算</w:t>
      </w:r>
    </w:p>
    <w:p w14:paraId="2D63D38A">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C、对政府投资建设项目的预算执行情况和决算</w:t>
      </w:r>
    </w:p>
    <w:p w14:paraId="5B031F65">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D、对国际组织和外国政府援助、贷款项目的财务收支</w:t>
      </w:r>
    </w:p>
    <w:p w14:paraId="2EF2F56E">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val="en-US" w:eastAsia="zh-CN"/>
        </w:rPr>
        <w:t>35</w:t>
      </w:r>
      <w:r>
        <w:rPr>
          <w:rFonts w:hint="default"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rPr>
        <w:t>根据《中华人民共和国乡村振兴促进法》有关规定，各级 人民政府应当采取措施保护____遗产和____遗产，挖掘优秀农业文化 深厚内涵，弘扬红色文化，传承和发展优秀传统文化。  ( AB )</w:t>
      </w:r>
    </w:p>
    <w:p w14:paraId="40DA285E">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A、农业文化</w:t>
      </w:r>
    </w:p>
    <w:p w14:paraId="0AB76A4E">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B、非物质文化</w:t>
      </w:r>
    </w:p>
    <w:p w14:paraId="38E861A0">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C、历史文化</w:t>
      </w:r>
    </w:p>
    <w:p w14:paraId="51FB09C9">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D、农村文化</w:t>
      </w:r>
    </w:p>
    <w:p w14:paraId="040377B8">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val="en-US" w:eastAsia="zh-CN"/>
        </w:rPr>
        <w:t>36</w:t>
      </w:r>
      <w:r>
        <w:rPr>
          <w:rFonts w:hint="default" w:ascii="Times New Roman" w:hAnsi="Times New Roman" w:eastAsia="仿宋_GB2312" w:cs="Times New Roman"/>
          <w:sz w:val="32"/>
          <w:szCs w:val="32"/>
          <w:highlight w:val="none"/>
        </w:rPr>
        <w:t>.《广东省乡村振兴促进条例》适用于本省行政区域内____、____、____、____以及帮扶保障等乡村振兴促进活动。（ ABCD ）</w:t>
      </w:r>
    </w:p>
    <w:p w14:paraId="1E85FC95">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A、乡村产业发展</w:t>
      </w:r>
    </w:p>
    <w:p w14:paraId="27CB880E">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B、乡村人居环境提升</w:t>
      </w:r>
    </w:p>
    <w:p w14:paraId="3338C74C">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C、乡村治理</w:t>
      </w:r>
    </w:p>
    <w:p w14:paraId="5483885C">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D、城乡融合发展</w:t>
      </w:r>
    </w:p>
    <w:p w14:paraId="422DC5EA">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val="en-US" w:eastAsia="zh-CN"/>
        </w:rPr>
        <w:t>37</w:t>
      </w:r>
      <w:r>
        <w:rPr>
          <w:rFonts w:hint="default" w:ascii="Times New Roman" w:hAnsi="Times New Roman" w:eastAsia="仿宋_GB2312" w:cs="Times New Roman"/>
          <w:sz w:val="32"/>
          <w:szCs w:val="32"/>
          <w:highlight w:val="none"/>
        </w:rPr>
        <w:t>.根据《广东省乡村振兴促进条例》规定，建立健全现代乡村社会治理体制和自治、法治、德治相结合的乡村社会治理体系，培育和践行社会主义核心价值观，实施____工程，推进____建设，培育____，建设____，构建共建共治共享的社会治理格局。（ ABCD ）</w:t>
      </w:r>
    </w:p>
    <w:p w14:paraId="24887598">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A、村务阳光 B、法治乡村 C、文明乡风 D、平安乡村</w:t>
      </w:r>
    </w:p>
    <w:p w14:paraId="5A733522">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val="en-US" w:eastAsia="zh-CN"/>
        </w:rPr>
        <w:t>38</w:t>
      </w:r>
      <w:r>
        <w:rPr>
          <w:rFonts w:hint="default" w:ascii="Times New Roman" w:hAnsi="Times New Roman" w:eastAsia="仿宋_GB2312" w:cs="Times New Roman"/>
          <w:sz w:val="32"/>
          <w:szCs w:val="32"/>
          <w:highlight w:val="none"/>
        </w:rPr>
        <w:t>.以下属于《</w:t>
      </w:r>
      <w:r>
        <w:rPr>
          <w:rFonts w:hint="default" w:ascii="Times New Roman" w:hAnsi="Times New Roman" w:eastAsia="仿宋_GB2312" w:cs="Times New Roman"/>
          <w:sz w:val="32"/>
          <w:szCs w:val="32"/>
          <w:highlight w:val="none"/>
          <w:lang w:val="en-US" w:eastAsia="zh-CN"/>
        </w:rPr>
        <w:t>中华人民共和国</w:t>
      </w:r>
      <w:r>
        <w:rPr>
          <w:rFonts w:hint="default" w:ascii="Times New Roman" w:hAnsi="Times New Roman" w:eastAsia="仿宋_GB2312" w:cs="Times New Roman"/>
          <w:sz w:val="32"/>
          <w:szCs w:val="32"/>
          <w:highlight w:val="none"/>
        </w:rPr>
        <w:t>反间谍法》所称的间谍行为的是</w:t>
      </w:r>
      <w:r>
        <w:rPr>
          <w:rFonts w:hint="default" w:ascii="Times New Roman" w:hAnsi="Times New Roman" w:eastAsia="仿宋_GB2312" w:cs="Times New Roman"/>
          <w:sz w:val="32"/>
          <w:szCs w:val="32"/>
          <w:highlight w:val="none"/>
          <w:lang w:eastAsia="zh-CN"/>
        </w:rPr>
        <w:t>（ABCD）</w:t>
      </w:r>
      <w:r>
        <w:rPr>
          <w:rFonts w:hint="default" w:ascii="Times New Roman" w:hAnsi="Times New Roman" w:eastAsia="仿宋_GB2312" w:cs="Times New Roman"/>
          <w:sz w:val="32"/>
          <w:szCs w:val="32"/>
          <w:highlight w:val="none"/>
        </w:rPr>
        <w:t>。</w:t>
      </w:r>
    </w:p>
    <w:p w14:paraId="7AC5D65D">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A.间谍组织及其代理人实施或者指使、资助他人实施，或者境内外机构、组织、个人与其相勾结实施的危害中华人民共和国安全的活动。</w:t>
      </w:r>
    </w:p>
    <w:p w14:paraId="5BB45193">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B.参加间谍组织或者接受间谍组织及其代理人的任务的。</w:t>
      </w:r>
    </w:p>
    <w:p w14:paraId="5691BB12">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C.为敌人指示攻击目标的</w:t>
      </w:r>
    </w:p>
    <w:p w14:paraId="0A3B1F6E">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D.进行其他间谍活动的。</w:t>
      </w:r>
    </w:p>
    <w:p w14:paraId="0E374398">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val="en-US" w:eastAsia="zh-CN"/>
        </w:rPr>
        <w:t>39.</w:t>
      </w:r>
      <w:r>
        <w:rPr>
          <w:rFonts w:hint="default" w:ascii="Times New Roman" w:hAnsi="Times New Roman" w:eastAsia="仿宋_GB2312" w:cs="Times New Roman"/>
          <w:sz w:val="32"/>
          <w:szCs w:val="32"/>
          <w:highlight w:val="none"/>
        </w:rPr>
        <w:t>根据《生态保护补偿条例》规定，截留、占用、挪用、拖欠或者未按照规定使用生态保护补偿资金的，政府和有关主管部门应当责令改正；逾期未改正的，可以____、____、   ____或者____生态保护补偿资金。（ ABCD ）</w:t>
      </w:r>
    </w:p>
    <w:p w14:paraId="2052457A">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A、缓拨  B、减拨  C、停拨  D、追回</w:t>
      </w:r>
    </w:p>
    <w:p w14:paraId="2C02868D">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val="en-US" w:eastAsia="zh-CN"/>
        </w:rPr>
        <w:t>40.</w:t>
      </w:r>
      <w:r>
        <w:rPr>
          <w:rFonts w:hint="default" w:ascii="Times New Roman" w:hAnsi="Times New Roman" w:eastAsia="仿宋_GB2312" w:cs="Times New Roman"/>
          <w:sz w:val="32"/>
          <w:szCs w:val="32"/>
          <w:highlight w:val="none"/>
        </w:rPr>
        <w:t>根据《中华人民共和国消费者权益保护法实施条例》规定，国家倡导____、____、____的消费理念和消费方式，反对奢侈浪费。 （ BCD ）</w:t>
      </w:r>
    </w:p>
    <w:p w14:paraId="1D70EC6C">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A、节约  B、文明  C、健康  D、绿色</w:t>
      </w:r>
    </w:p>
    <w:p w14:paraId="5DF7B8ED">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三、判断题</w:t>
      </w:r>
      <w:r>
        <w:rPr>
          <w:rFonts w:hint="default" w:ascii="Times New Roman" w:hAnsi="Times New Roman" w:eastAsia="黑体" w:cs="Times New Roman"/>
          <w:sz w:val="32"/>
          <w:szCs w:val="32"/>
          <w:highlight w:val="none"/>
          <w:lang w:eastAsia="zh-CN"/>
        </w:rPr>
        <w:t>（</w:t>
      </w:r>
      <w:r>
        <w:rPr>
          <w:rFonts w:hint="default" w:ascii="Times New Roman" w:hAnsi="Times New Roman" w:eastAsia="黑体" w:cs="Times New Roman"/>
          <w:sz w:val="32"/>
          <w:szCs w:val="32"/>
          <w:highlight w:val="none"/>
        </w:rPr>
        <w:t>共</w:t>
      </w:r>
      <w:r>
        <w:rPr>
          <w:rFonts w:hint="eastAsia" w:ascii="Times New Roman" w:hAnsi="Times New Roman" w:eastAsia="黑体" w:cs="Times New Roman"/>
          <w:sz w:val="32"/>
          <w:szCs w:val="32"/>
          <w:highlight w:val="none"/>
          <w:lang w:val="en-US" w:eastAsia="zh-CN"/>
        </w:rPr>
        <w:t>50</w:t>
      </w:r>
      <w:r>
        <w:rPr>
          <w:rFonts w:hint="default" w:ascii="Times New Roman" w:hAnsi="Times New Roman" w:eastAsia="黑体" w:cs="Times New Roman"/>
          <w:sz w:val="32"/>
          <w:szCs w:val="32"/>
          <w:highlight w:val="none"/>
        </w:rPr>
        <w:t>题</w:t>
      </w:r>
      <w:r>
        <w:rPr>
          <w:rFonts w:hint="default" w:ascii="Times New Roman" w:hAnsi="Times New Roman" w:eastAsia="黑体" w:cs="Times New Roman"/>
          <w:sz w:val="32"/>
          <w:szCs w:val="32"/>
          <w:highlight w:val="none"/>
          <w:lang w:eastAsia="zh-CN"/>
        </w:rPr>
        <w:t>）</w:t>
      </w:r>
    </w:p>
    <w:p w14:paraId="7CCE7562">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1.习近平总书记在中央全面依法治国工作会议上指出，推进全面依法治国是国家治理的一场深刻变革，必须以科学理论为指导，加强理论思维，不断从理论和实践的结合上取得成果，总结好、运用好党关于新时代加强法治建设的思想理论成果，更好指导全面依法治国 各项工作。</w:t>
      </w:r>
    </w:p>
    <w:p w14:paraId="119915AF">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参考答案：  √</w:t>
      </w:r>
    </w:p>
    <w:p w14:paraId="1AD3DEDE">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2.习近平总书记在中央全面依法治国工作会议上指出，只有全面依法治国才能有效保障国家治理体系的系统性、规范性、协调性，才能最大程度凝聚社会共识。</w:t>
      </w:r>
    </w:p>
    <w:p w14:paraId="6603B16F">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参考答案：  √</w:t>
      </w:r>
    </w:p>
    <w:p w14:paraId="34954537">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3.公民的合法的私有财产不受侵犯。国家为了公共利益的需要，可以依照法律规定对公民的私有财产实行征收或者征用并给予补偿。</w:t>
      </w:r>
    </w:p>
    <w:p w14:paraId="418B6299">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参考答案：  √</w:t>
      </w:r>
    </w:p>
    <w:p w14:paraId="379924B1">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4.全国人民代表大会和全国人民代表大会常务委员会行使修改宪法的职权。</w:t>
      </w:r>
    </w:p>
    <w:p w14:paraId="19659A9B">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参考答案： ×</w:t>
      </w:r>
    </w:p>
    <w:p w14:paraId="004147DD">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5.任何公民、社会组织和国家机关都要以宪法和法律为行为准则，依照宪法和法律行使权利或权力、履行义务或职责。</w:t>
      </w:r>
    </w:p>
    <w:p w14:paraId="0E1732D1">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参考答案：  √</w:t>
      </w:r>
    </w:p>
    <w:p w14:paraId="744E9BE3">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6.</w:t>
      </w:r>
      <w:r>
        <w:rPr>
          <w:rFonts w:hint="default" w:ascii="Times New Roman" w:hAnsi="Times New Roman" w:eastAsia="仿宋_GB2312" w:cs="Times New Roman"/>
          <w:sz w:val="32"/>
          <w:szCs w:val="32"/>
          <w:highlight w:val="none"/>
          <w:lang w:val="en-US" w:eastAsia="zh-CN"/>
        </w:rPr>
        <w:t>根据《中华人民共和国保守国家秘密法》规定，涉密人员离 岗离职实行脱密期管理，脱密期结束后，不再负有任何保密义务。</w:t>
      </w:r>
    </w:p>
    <w:p w14:paraId="2673C225">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rPr>
        <w:t>参考答案：</w:t>
      </w:r>
      <w:r>
        <w:rPr>
          <w:rFonts w:hint="default" w:ascii="Times New Roman" w:hAnsi="Times New Roman" w:eastAsia="仿宋_GB2312" w:cs="Times New Roman"/>
          <w:sz w:val="32"/>
          <w:szCs w:val="32"/>
          <w:highlight w:val="none"/>
          <w:lang w:val="en-US" w:eastAsia="zh-CN"/>
        </w:rPr>
        <w:t xml:space="preserve"> ×</w:t>
      </w:r>
    </w:p>
    <w:p w14:paraId="63FCFD70">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7.</w:t>
      </w:r>
      <w:r>
        <w:rPr>
          <w:rFonts w:hint="default" w:ascii="Times New Roman" w:hAnsi="Times New Roman" w:eastAsia="仿宋_GB2312" w:cs="Times New Roman"/>
          <w:sz w:val="32"/>
          <w:szCs w:val="32"/>
          <w:highlight w:val="none"/>
          <w:lang w:val="en-US" w:eastAsia="zh-CN"/>
        </w:rPr>
        <w:t>国家机关、居民委员会、村民委员会、密切接触未成年人的单位及其工作人员，在工作中发现未成年人身心健康受到侵害、疑似受到侵害或者面临其他危险情形的，应当立即向公安、民政、教育等有关部门报告。</w:t>
      </w:r>
    </w:p>
    <w:p w14:paraId="21F514DA">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rPr>
        <w:t>参考答案：</w:t>
      </w:r>
      <w:r>
        <w:rPr>
          <w:rFonts w:hint="default" w:ascii="Times New Roman" w:hAnsi="Times New Roman" w:eastAsia="仿宋_GB2312" w:cs="Times New Roman"/>
          <w:sz w:val="32"/>
          <w:szCs w:val="32"/>
          <w:highlight w:val="none"/>
          <w:lang w:val="en-US" w:eastAsia="zh-CN"/>
        </w:rPr>
        <w:t>√</w:t>
      </w:r>
    </w:p>
    <w:p w14:paraId="7E0695C6">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8.</w:t>
      </w:r>
      <w:r>
        <w:rPr>
          <w:rFonts w:hint="default" w:ascii="Times New Roman" w:hAnsi="Times New Roman" w:eastAsia="仿宋_GB2312" w:cs="Times New Roman"/>
          <w:sz w:val="32"/>
          <w:szCs w:val="32"/>
          <w:highlight w:val="none"/>
          <w:lang w:val="en-US" w:eastAsia="zh-CN"/>
        </w:rPr>
        <w:t>制定或者修改涉及无障碍环境建设的法律、法规、规章、规划和其他规范性文件，应当征求残疾人、老年人代表以及残疾人联合会、老龄协会等组织的意见。</w:t>
      </w:r>
    </w:p>
    <w:p w14:paraId="555FADF3">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rPr>
        <w:t>参考答案：</w:t>
      </w:r>
      <w:r>
        <w:rPr>
          <w:rFonts w:hint="default" w:ascii="Times New Roman" w:hAnsi="Times New Roman" w:eastAsia="仿宋_GB2312" w:cs="Times New Roman"/>
          <w:sz w:val="32"/>
          <w:szCs w:val="32"/>
          <w:highlight w:val="none"/>
          <w:lang w:val="en-US" w:eastAsia="zh-CN"/>
        </w:rPr>
        <w:t xml:space="preserve"> √</w:t>
      </w:r>
    </w:p>
    <w:p w14:paraId="3D306F1A">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9.</w:t>
      </w:r>
      <w:r>
        <w:rPr>
          <w:rFonts w:hint="default" w:ascii="Times New Roman" w:hAnsi="Times New Roman" w:eastAsia="仿宋_GB2312" w:cs="Times New Roman"/>
          <w:sz w:val="32"/>
          <w:szCs w:val="32"/>
          <w:highlight w:val="none"/>
          <w:lang w:val="en-US" w:eastAsia="zh-CN"/>
        </w:rPr>
        <w:t>根据《中华人民共和国民事诉讼法》规定，非经当事人同意，民事诉讼活动可以通过信息网络平台在线进行。民事诉讼活动通过信息网络平台在线进行的，与线下诉讼活动具有同等法律效力。</w:t>
      </w:r>
    </w:p>
    <w:p w14:paraId="274FB54F">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rPr>
        <w:t>参考答案：</w:t>
      </w:r>
      <w:r>
        <w:rPr>
          <w:rFonts w:hint="default" w:ascii="Times New Roman" w:hAnsi="Times New Roman" w:eastAsia="仿宋_GB2312" w:cs="Times New Roman"/>
          <w:sz w:val="32"/>
          <w:szCs w:val="32"/>
          <w:highlight w:val="none"/>
          <w:lang w:val="en-US" w:eastAsia="zh-CN"/>
        </w:rPr>
        <w:t>×</w:t>
      </w:r>
    </w:p>
    <w:p w14:paraId="5C96C400">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10.</w:t>
      </w:r>
      <w:r>
        <w:rPr>
          <w:rFonts w:hint="default" w:ascii="Times New Roman" w:hAnsi="Times New Roman" w:eastAsia="仿宋_GB2312" w:cs="Times New Roman"/>
          <w:sz w:val="32"/>
          <w:szCs w:val="32"/>
          <w:highlight w:val="none"/>
          <w:lang w:val="en-US" w:eastAsia="zh-CN"/>
        </w:rPr>
        <w:t xml:space="preserve">根据《中华人民共和国民事诉讼法》规定，人民陪审员在参加审判活动时，除法律另有规定外，与审判员有同等的权利义务。 </w:t>
      </w:r>
    </w:p>
    <w:p w14:paraId="5A3FE5EB">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rPr>
        <w:t>参考答案：</w:t>
      </w:r>
      <w:r>
        <w:rPr>
          <w:rFonts w:hint="default" w:ascii="Times New Roman" w:hAnsi="Times New Roman" w:eastAsia="仿宋_GB2312" w:cs="Times New Roman"/>
          <w:sz w:val="32"/>
          <w:szCs w:val="32"/>
          <w:highlight w:val="none"/>
          <w:lang w:val="en-US" w:eastAsia="zh-CN"/>
        </w:rPr>
        <w:t xml:space="preserve"> √</w:t>
      </w:r>
    </w:p>
    <w:p w14:paraId="4D3D3F45">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11.</w:t>
      </w:r>
      <w:r>
        <w:rPr>
          <w:rFonts w:hint="default" w:ascii="Times New Roman" w:hAnsi="Times New Roman" w:eastAsia="仿宋_GB2312" w:cs="Times New Roman"/>
          <w:sz w:val="32"/>
          <w:szCs w:val="32"/>
          <w:highlight w:val="none"/>
          <w:lang w:val="en-US" w:eastAsia="zh-CN"/>
        </w:rPr>
        <w:t>各级人民政府应当加强宗教工作，建立市、区、镇</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街</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、村</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社 区</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宗教工作网络，健全网格化管理机制，完善镇</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街</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、村</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社 区</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两级责任制，协调宗教事务管理工作，保障工作力量和必要的工作条件，并为宗教团体、宗教院校、宗教活动场所提供公共服务。</w:t>
      </w:r>
    </w:p>
    <w:p w14:paraId="4AEC29AB">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rPr>
        <w:t>参考答案：</w:t>
      </w:r>
      <w:r>
        <w:rPr>
          <w:rFonts w:hint="default" w:ascii="Times New Roman" w:hAnsi="Times New Roman" w:eastAsia="仿宋_GB2312" w:cs="Times New Roman"/>
          <w:sz w:val="32"/>
          <w:szCs w:val="32"/>
          <w:highlight w:val="none"/>
          <w:lang w:val="en-US" w:eastAsia="zh-CN"/>
        </w:rPr>
        <w:t xml:space="preserve"> √</w:t>
      </w:r>
    </w:p>
    <w:p w14:paraId="4A3A71C7">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12.</w:t>
      </w:r>
      <w:r>
        <w:rPr>
          <w:rFonts w:hint="default" w:ascii="Times New Roman" w:hAnsi="Times New Roman" w:eastAsia="仿宋_GB2312" w:cs="Times New Roman"/>
          <w:sz w:val="32"/>
          <w:szCs w:val="32"/>
          <w:highlight w:val="none"/>
          <w:lang w:val="en-US" w:eastAsia="zh-CN"/>
        </w:rPr>
        <w:t>信教公民的集体宗教活动，一般应当在宗教活动场所内举行。非宗教团体、非宗教院校、非宗教活动场所、非指定的临时活动地点不得组织、举行宗教活动，不得接受宗教性的捐赠。非宗教团体、非宗教院校、非宗教活动场所不得开展宗教教育培训，不得组织公民出境参加宗教方面的培训、会议、活动等。</w:t>
      </w:r>
    </w:p>
    <w:p w14:paraId="662B7280">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rPr>
        <w:t>参考答案：</w:t>
      </w:r>
      <w:r>
        <w:rPr>
          <w:rFonts w:hint="default" w:ascii="Times New Roman" w:hAnsi="Times New Roman" w:eastAsia="仿宋_GB2312" w:cs="Times New Roman"/>
          <w:sz w:val="32"/>
          <w:szCs w:val="32"/>
          <w:highlight w:val="none"/>
          <w:lang w:val="en-US" w:eastAsia="zh-CN"/>
        </w:rPr>
        <w:t xml:space="preserve"> √</w:t>
      </w:r>
    </w:p>
    <w:p w14:paraId="03A120FC">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13.</w:t>
      </w:r>
      <w:r>
        <w:rPr>
          <w:rFonts w:hint="default" w:ascii="Times New Roman" w:hAnsi="Times New Roman" w:eastAsia="仿宋_GB2312" w:cs="Times New Roman"/>
          <w:sz w:val="32"/>
          <w:szCs w:val="32"/>
          <w:highlight w:val="none"/>
          <w:lang w:val="en-US" w:eastAsia="zh-CN"/>
        </w:rPr>
        <w:t>根据《中国共产党纪律处分条例》规定，党员有作风纪律方面的苗头性、倾向性问题或者违犯党纪情节轻微的，可以给予谈话提醒、批评教育、责令检查等，或者予以诫勉，给予轻微党纪处分。</w:t>
      </w:r>
    </w:p>
    <w:p w14:paraId="3148B793">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rPr>
        <w:t>参考答案：</w:t>
      </w:r>
      <w:r>
        <w:rPr>
          <w:rFonts w:hint="default" w:ascii="Times New Roman" w:hAnsi="Times New Roman" w:eastAsia="仿宋_GB2312" w:cs="Times New Roman"/>
          <w:sz w:val="32"/>
          <w:szCs w:val="32"/>
          <w:highlight w:val="none"/>
          <w:lang w:val="en-US" w:eastAsia="zh-CN"/>
        </w:rPr>
        <w:t xml:space="preserve"> ×</w:t>
      </w:r>
    </w:p>
    <w:p w14:paraId="66223169">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14.</w:t>
      </w:r>
      <w:r>
        <w:rPr>
          <w:rFonts w:hint="default" w:ascii="Times New Roman" w:hAnsi="Times New Roman" w:eastAsia="仿宋_GB2312" w:cs="Times New Roman"/>
          <w:sz w:val="32"/>
          <w:szCs w:val="32"/>
          <w:highlight w:val="none"/>
          <w:lang w:val="en-US" w:eastAsia="zh-CN"/>
        </w:rPr>
        <w:t>根据《中华人民共和国粮食安全保障法》规定，为保障国家粮食安全，社会资本不得投入国家粮食生产、储备、流通、加工等领域。</w:t>
      </w:r>
    </w:p>
    <w:p w14:paraId="142ED72A">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rPr>
        <w:t>参考答案：</w:t>
      </w:r>
      <w:r>
        <w:rPr>
          <w:rFonts w:hint="default" w:ascii="Times New Roman" w:hAnsi="Times New Roman" w:eastAsia="仿宋_GB2312" w:cs="Times New Roman"/>
          <w:sz w:val="32"/>
          <w:szCs w:val="32"/>
          <w:highlight w:val="none"/>
          <w:lang w:val="en-US" w:eastAsia="zh-CN"/>
        </w:rPr>
        <w:t xml:space="preserve"> ×</w:t>
      </w:r>
    </w:p>
    <w:p w14:paraId="6FE0E403">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15.</w:t>
      </w:r>
      <w:r>
        <w:rPr>
          <w:rFonts w:hint="default" w:ascii="Times New Roman" w:hAnsi="Times New Roman" w:eastAsia="仿宋_GB2312" w:cs="Times New Roman"/>
          <w:sz w:val="32"/>
          <w:szCs w:val="32"/>
          <w:highlight w:val="none"/>
          <w:lang w:val="en-US" w:eastAsia="zh-CN"/>
        </w:rPr>
        <w:t>根据《中华人民共和国粮食安全保障法》规定，外商投资粮食生产经营，影响或者可能影响国家安全的，应当按照国家有关规定进行外商投资安全审查。</w:t>
      </w:r>
    </w:p>
    <w:p w14:paraId="48AAFD03">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rPr>
        <w:t>参考答案：</w:t>
      </w:r>
      <w:r>
        <w:rPr>
          <w:rFonts w:hint="default" w:ascii="Times New Roman" w:hAnsi="Times New Roman" w:eastAsia="仿宋_GB2312" w:cs="Times New Roman"/>
          <w:sz w:val="32"/>
          <w:szCs w:val="32"/>
          <w:highlight w:val="none"/>
          <w:lang w:val="en-US" w:eastAsia="zh-CN"/>
        </w:rPr>
        <w:t xml:space="preserve"> √</w:t>
      </w:r>
    </w:p>
    <w:p w14:paraId="5485F0CB">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16.</w:t>
      </w:r>
      <w:r>
        <w:rPr>
          <w:rFonts w:hint="default" w:ascii="Times New Roman" w:hAnsi="Times New Roman" w:eastAsia="仿宋_GB2312" w:cs="Times New Roman"/>
          <w:sz w:val="32"/>
          <w:szCs w:val="32"/>
          <w:highlight w:val="none"/>
          <w:lang w:val="en-US" w:eastAsia="zh-CN"/>
        </w:rPr>
        <w:t>根据《中华人民共和国行政复议法》规定，行政复议案件当事人各方同意适用简易程序的，可以适用简易程序；当事人不同意适用简易程序的，一律不得适用简易程序。</w:t>
      </w:r>
    </w:p>
    <w:p w14:paraId="5B5676FF">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rPr>
        <w:t>参考答案：</w:t>
      </w:r>
      <w:r>
        <w:rPr>
          <w:rFonts w:hint="default" w:ascii="Times New Roman" w:hAnsi="Times New Roman" w:eastAsia="仿宋_GB2312" w:cs="Times New Roman"/>
          <w:sz w:val="32"/>
          <w:szCs w:val="32"/>
          <w:highlight w:val="none"/>
          <w:lang w:val="en-US" w:eastAsia="zh-CN"/>
        </w:rPr>
        <w:t>×</w:t>
      </w:r>
    </w:p>
    <w:p w14:paraId="55584953">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17.</w:t>
      </w:r>
      <w:r>
        <w:rPr>
          <w:rFonts w:hint="default" w:ascii="Times New Roman" w:hAnsi="Times New Roman" w:eastAsia="仿宋_GB2312" w:cs="Times New Roman"/>
          <w:sz w:val="32"/>
          <w:szCs w:val="32"/>
          <w:highlight w:val="none"/>
          <w:lang w:val="en-US" w:eastAsia="zh-CN"/>
        </w:rPr>
        <w:t>根据《中华人民共和国行政复议法》规定，行政复议申请人可以通过邮寄或者行政复议机关指定的互联网渠道等方式提交行政复议申请书，行政机关也可以通过互联网渠道送达行政行为决定书。</w:t>
      </w:r>
    </w:p>
    <w:p w14:paraId="48126ACD">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eastAsia"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rPr>
        <w:t>参考答案：</w:t>
      </w:r>
      <w:r>
        <w:rPr>
          <w:rFonts w:hint="default" w:ascii="Times New Roman" w:hAnsi="Times New Roman" w:eastAsia="仿宋_GB2312" w:cs="Times New Roman"/>
          <w:sz w:val="32"/>
          <w:szCs w:val="32"/>
          <w:highlight w:val="none"/>
          <w:lang w:val="en-US" w:eastAsia="zh-CN"/>
        </w:rPr>
        <w:t xml:space="preserve"> √</w:t>
      </w:r>
    </w:p>
    <w:p w14:paraId="20C66DEE">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val="en-US" w:eastAsia="zh-CN"/>
        </w:rPr>
        <w:t>18</w:t>
      </w:r>
      <w:r>
        <w:rPr>
          <w:rFonts w:hint="default"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rPr>
        <w:t>根据《中国共产党纪律处分条例》规定，党员受留党察看处分期间，正常行使表决权、选举权和被选举权。</w:t>
      </w:r>
    </w:p>
    <w:p w14:paraId="3F32DD7B">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参考答案： ×</w:t>
      </w:r>
    </w:p>
    <w:p w14:paraId="7AA5158A">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19</w:t>
      </w:r>
      <w:r>
        <w:rPr>
          <w:rFonts w:hint="default" w:ascii="Times New Roman" w:hAnsi="Times New Roman" w:eastAsia="仿宋_GB2312" w:cs="Times New Roman"/>
          <w:sz w:val="32"/>
          <w:szCs w:val="32"/>
          <w:highlight w:val="none"/>
          <w:lang w:val="en-US" w:eastAsia="zh-CN"/>
        </w:rPr>
        <w:t>.党组织在纪律审查中发现党员严重违纪涉嫌违法犯罪的原则上先</w:t>
      </w:r>
      <w:r>
        <w:rPr>
          <w:rFonts w:hint="eastAsia" w:ascii="Times New Roman" w:hAnsi="Times New Roman" w:eastAsia="仿宋_GB2312" w:cs="Times New Roman"/>
          <w:sz w:val="32"/>
          <w:szCs w:val="32"/>
          <w:highlight w:val="none"/>
          <w:lang w:val="en-US" w:eastAsia="zh-CN"/>
        </w:rPr>
        <w:t>作出</w:t>
      </w:r>
      <w:r>
        <w:rPr>
          <w:rFonts w:hint="default" w:ascii="Times New Roman" w:hAnsi="Times New Roman" w:eastAsia="仿宋_GB2312" w:cs="Times New Roman"/>
          <w:sz w:val="32"/>
          <w:szCs w:val="32"/>
          <w:highlight w:val="none"/>
          <w:lang w:val="en-US" w:eastAsia="zh-CN"/>
        </w:rPr>
        <w:t>党纪处分决定，并按照规定</w:t>
      </w:r>
      <w:r>
        <w:rPr>
          <w:rFonts w:hint="eastAsia" w:ascii="Times New Roman" w:hAnsi="Times New Roman" w:eastAsia="仿宋_GB2312" w:cs="Times New Roman"/>
          <w:sz w:val="32"/>
          <w:szCs w:val="32"/>
          <w:highlight w:val="none"/>
          <w:lang w:val="en-US" w:eastAsia="zh-CN"/>
        </w:rPr>
        <w:t>由监察机关</w:t>
      </w:r>
      <w:r>
        <w:rPr>
          <w:rFonts w:hint="default" w:ascii="Times New Roman" w:hAnsi="Times New Roman" w:eastAsia="仿宋_GB2312" w:cs="Times New Roman"/>
          <w:sz w:val="32"/>
          <w:szCs w:val="32"/>
          <w:highlight w:val="none"/>
          <w:lang w:val="en-US" w:eastAsia="zh-CN"/>
        </w:rPr>
        <w:t>给予政务处分</w:t>
      </w:r>
      <w:r>
        <w:rPr>
          <w:rFonts w:hint="eastAsia" w:ascii="Times New Roman" w:hAnsi="Times New Roman" w:eastAsia="仿宋_GB2312" w:cs="Times New Roman"/>
          <w:sz w:val="32"/>
          <w:szCs w:val="32"/>
          <w:highlight w:val="none"/>
          <w:lang w:val="en-US" w:eastAsia="zh-CN"/>
        </w:rPr>
        <w:t>或者由任免机关（单位）给予处分</w:t>
      </w:r>
      <w:r>
        <w:rPr>
          <w:rFonts w:hint="default" w:ascii="Times New Roman" w:hAnsi="Times New Roman" w:eastAsia="仿宋_GB2312" w:cs="Times New Roman"/>
          <w:sz w:val="32"/>
          <w:szCs w:val="32"/>
          <w:highlight w:val="none"/>
          <w:lang w:val="en-US" w:eastAsia="zh-CN"/>
        </w:rPr>
        <w:t>后，再移送有</w:t>
      </w:r>
      <w:r>
        <w:rPr>
          <w:rFonts w:hint="eastAsia" w:ascii="Times New Roman" w:hAnsi="Times New Roman" w:eastAsia="仿宋_GB2312" w:cs="Times New Roman"/>
          <w:sz w:val="32"/>
          <w:szCs w:val="32"/>
          <w:highlight w:val="none"/>
          <w:lang w:val="en-US" w:eastAsia="zh-CN"/>
        </w:rPr>
        <w:t>关</w:t>
      </w:r>
      <w:r>
        <w:rPr>
          <w:rFonts w:hint="default" w:ascii="Times New Roman" w:hAnsi="Times New Roman" w:eastAsia="仿宋_GB2312" w:cs="Times New Roman"/>
          <w:sz w:val="32"/>
          <w:szCs w:val="32"/>
          <w:highlight w:val="none"/>
          <w:lang w:val="en-US" w:eastAsia="zh-CN"/>
        </w:rPr>
        <w:t>国家机关依法处理。</w:t>
      </w:r>
    </w:p>
    <w:p w14:paraId="78E4F2BD">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参考答案：  √</w:t>
      </w:r>
    </w:p>
    <w:p w14:paraId="7D24604F">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20.</w:t>
      </w:r>
      <w:r>
        <w:rPr>
          <w:rFonts w:hint="default" w:ascii="Times New Roman" w:hAnsi="Times New Roman" w:eastAsia="仿宋_GB2312" w:cs="Times New Roman"/>
          <w:sz w:val="32"/>
          <w:szCs w:val="32"/>
          <w:highlight w:val="none"/>
          <w:lang w:val="en-US" w:eastAsia="zh-CN"/>
        </w:rPr>
        <w:t>档案馆可以通过阅览、摘录两种形式依法提供利用档案，但不得复印。</w:t>
      </w:r>
    </w:p>
    <w:p w14:paraId="63555280">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rPr>
        <w:t>参考答案：</w:t>
      </w:r>
      <w:r>
        <w:rPr>
          <w:rFonts w:hint="default" w:ascii="Times New Roman" w:hAnsi="Times New Roman" w:eastAsia="仿宋_GB2312" w:cs="Times New Roman"/>
          <w:sz w:val="32"/>
          <w:szCs w:val="32"/>
          <w:highlight w:val="none"/>
          <w:lang w:val="en-US" w:eastAsia="zh-CN"/>
        </w:rPr>
        <w:t xml:space="preserve"> ×</w:t>
      </w:r>
    </w:p>
    <w:p w14:paraId="7CC99C14">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val="en-US" w:eastAsia="zh-CN"/>
        </w:rPr>
        <w:t>21</w:t>
      </w:r>
      <w:r>
        <w:rPr>
          <w:rFonts w:hint="default"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rPr>
        <w:t>法律援助中的受援人以欺骗或者其他不正当手段获得法律援助的，法律援助机构应当作出终止法律援助的决定。</w:t>
      </w:r>
    </w:p>
    <w:p w14:paraId="27662062">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参考答案：  √</w:t>
      </w:r>
    </w:p>
    <w:p w14:paraId="3AB58F80">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val="en-US" w:eastAsia="zh-CN"/>
        </w:rPr>
        <w:t>22</w:t>
      </w:r>
      <w:r>
        <w:rPr>
          <w:rFonts w:hint="default"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rPr>
        <w:t>审计机关根据工作需要，可以聘请具有与审计事项相关专业知识的人员参加审计工作。</w:t>
      </w:r>
    </w:p>
    <w:p w14:paraId="7FA512B3">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参考答案：  √</w:t>
      </w:r>
    </w:p>
    <w:p w14:paraId="4BC317D9">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val="en-US" w:eastAsia="zh-CN"/>
        </w:rPr>
        <w:t>23</w:t>
      </w:r>
      <w:r>
        <w:rPr>
          <w:rFonts w:hint="default"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rPr>
        <w:t>审计人员向有关单位和个人进行调查时，应当出示审计人员的工作证件和审计通知书复印件。</w:t>
      </w:r>
    </w:p>
    <w:p w14:paraId="395D4D2B">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rPr>
        <w:t>参考答案： ×</w:t>
      </w:r>
    </w:p>
    <w:p w14:paraId="145E8C14">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val="en-US" w:eastAsia="zh-CN"/>
        </w:rPr>
        <w:t>24</w:t>
      </w:r>
      <w:r>
        <w:rPr>
          <w:rFonts w:hint="default"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rPr>
        <w:t>个人对自己个人信息的处理享有知情权、决定权，有权限制或者拒绝他人对自己个人信息进行处理；法律、行政法规另有规定的除外。</w:t>
      </w:r>
    </w:p>
    <w:p w14:paraId="281A1E35">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参考答案：  √</w:t>
      </w:r>
    </w:p>
    <w:p w14:paraId="4CA676E9">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val="en-US" w:eastAsia="zh-CN"/>
        </w:rPr>
        <w:t>25</w:t>
      </w:r>
      <w:r>
        <w:rPr>
          <w:rFonts w:hint="default"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rPr>
        <w:t>生产经营单位不得以任何形式与从业人员订立协议，免除或者减轻其对从业人员因生产安全事故伤亡依法应承担的责任。</w:t>
      </w:r>
    </w:p>
    <w:p w14:paraId="51A3EA85">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参考答案：  √</w:t>
      </w:r>
    </w:p>
    <w:p w14:paraId="278CD421">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val="en-US" w:eastAsia="zh-CN"/>
        </w:rPr>
        <w:t>26</w:t>
      </w:r>
      <w:r>
        <w:rPr>
          <w:rFonts w:hint="default"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rPr>
        <w:t>生产经营单位使用被派遣劳动者的，被派遣劳动者的安全生产教育和培训统一由劳务派遣单位负责，与生产经营单位无关。</w:t>
      </w:r>
    </w:p>
    <w:p w14:paraId="08D57514">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参考答案： ×</w:t>
      </w:r>
    </w:p>
    <w:p w14:paraId="3D6887E7">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val="en-US" w:eastAsia="zh-CN"/>
        </w:rPr>
        <w:t>27</w:t>
      </w:r>
      <w:r>
        <w:rPr>
          <w:rFonts w:hint="default"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rPr>
        <w:t>因从事电信网络诈骗活动受过刑事处罚的人员，设区的市级以上公安机关可以根据犯罪情况和预防再犯罪的需要，决定自处罚完 毕之日起六个月至三年以内不准其出境，并通知移民管理机构执行。</w:t>
      </w:r>
    </w:p>
    <w:p w14:paraId="6E8ABB91">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参考答案：  √</w:t>
      </w:r>
    </w:p>
    <w:p w14:paraId="761A4F48">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28</w:t>
      </w:r>
      <w:r>
        <w:rPr>
          <w:rFonts w:hint="default" w:ascii="Times New Roman" w:hAnsi="Times New Roman" w:eastAsia="仿宋_GB2312" w:cs="Times New Roman"/>
          <w:sz w:val="32"/>
          <w:szCs w:val="32"/>
          <w:highlight w:val="none"/>
          <w:lang w:val="en-US" w:eastAsia="zh-CN"/>
        </w:rPr>
        <w:t>.对实施电信网络诈骗犯罪的被告人，应当更加注重依法适用财产刑，加大经济上的惩罚力度，最大限度剥夺被告人再犯的能力。</w:t>
      </w:r>
    </w:p>
    <w:p w14:paraId="2B261007">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参考答案：  √</w:t>
      </w:r>
    </w:p>
    <w:p w14:paraId="02139F08">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val="en-US" w:eastAsia="zh-CN"/>
        </w:rPr>
        <w:t>29</w:t>
      </w:r>
      <w:r>
        <w:rPr>
          <w:rFonts w:hint="default"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rPr>
        <w:t xml:space="preserve">公民办理电话卡的数量不受任何限制。 </w:t>
      </w:r>
    </w:p>
    <w:p w14:paraId="6BC02EC5">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参考答案： ×</w:t>
      </w:r>
    </w:p>
    <w:p w14:paraId="04AF81A0">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30</w:t>
      </w:r>
      <w:r>
        <w:rPr>
          <w:rFonts w:hint="default" w:ascii="Times New Roman" w:hAnsi="Times New Roman" w:eastAsia="仿宋_GB2312" w:cs="Times New Roman"/>
          <w:sz w:val="32"/>
          <w:szCs w:val="32"/>
          <w:highlight w:val="none"/>
          <w:lang w:val="en-US" w:eastAsia="zh-CN"/>
        </w:rPr>
        <w:t>.明知他人从事危害网络安全的活动，仍为其提供技术支持、广告推广、支付结算等帮助的行为属违法行为。</w:t>
      </w:r>
    </w:p>
    <w:p w14:paraId="68196770">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参考答案：   √</w:t>
      </w:r>
    </w:p>
    <w:p w14:paraId="363789C6">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val="en-US" w:eastAsia="zh-CN"/>
        </w:rPr>
        <w:t>31</w:t>
      </w:r>
      <w:r>
        <w:rPr>
          <w:rFonts w:hint="default"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rPr>
        <w:t>国家安全机关工作人员因执行紧急任务需要，经出示工作证件，享有优先乘坐公共交通工具、优先通行等通行便利。</w:t>
      </w:r>
    </w:p>
    <w:p w14:paraId="18A8EA84">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参考答案：  √</w:t>
      </w:r>
    </w:p>
    <w:p w14:paraId="672F12ED">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32</w:t>
      </w:r>
      <w:r>
        <w:rPr>
          <w:rFonts w:hint="default" w:ascii="Times New Roman" w:hAnsi="Times New Roman" w:eastAsia="仿宋_GB2312" w:cs="Times New Roman"/>
          <w:sz w:val="32"/>
          <w:szCs w:val="32"/>
          <w:highlight w:val="none"/>
          <w:lang w:val="en-US" w:eastAsia="zh-CN"/>
        </w:rPr>
        <w:t>.因支持、协助国家安全工作，本人或者其近亲属的人身安全面临危险的，可以向公安机关、国家安全机关请求予以保护。公安机关、国家安全机关应当会同有关部门依法采取保护措施。</w:t>
      </w:r>
    </w:p>
    <w:p w14:paraId="78DF47A6">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参考答案：  √</w:t>
      </w:r>
    </w:p>
    <w:p w14:paraId="586EDE5B">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val="en-US" w:eastAsia="zh-CN"/>
        </w:rPr>
        <w:t>33</w:t>
      </w:r>
      <w:r>
        <w:rPr>
          <w:rFonts w:hint="default"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rPr>
        <w:t>根据《中华人民共和国保守国家秘密法》规定，国家秘密的保密期限，除另有规定外，绝密级不超过三十年，机密级不超过二十年，秘密级不超过十年。</w:t>
      </w:r>
    </w:p>
    <w:p w14:paraId="24AA7D7F">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参考答案：  √</w:t>
      </w:r>
    </w:p>
    <w:p w14:paraId="37858FC0">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val="en-US" w:eastAsia="zh-CN"/>
        </w:rPr>
        <w:t>34</w:t>
      </w:r>
      <w:r>
        <w:rPr>
          <w:rFonts w:hint="default"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rPr>
        <w:t>经营者实施垄断行为，损害社会公共利益的，设区的市级以上人民检察院可以依法向人民法院提起民事公益诉讼。</w:t>
      </w:r>
    </w:p>
    <w:p w14:paraId="789673DF">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参考答案：  √</w:t>
      </w:r>
    </w:p>
    <w:p w14:paraId="38746BBA">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val="en-US" w:eastAsia="zh-CN"/>
        </w:rPr>
        <w:t>35</w:t>
      </w:r>
      <w:r>
        <w:rPr>
          <w:rFonts w:hint="default"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rPr>
        <w:t>地方性法规公布后，其文本以及草案的说明、审议结果报告等，应当及时在本级人民代表大会常务委员会公报和中国人大网、本地方人民代表大会网站以及在本行政区域范围内发行的报纸上刊载。</w:t>
      </w:r>
    </w:p>
    <w:p w14:paraId="1F6898D0">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参考答案：  √</w:t>
      </w:r>
    </w:p>
    <w:p w14:paraId="587D2BC9">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val="en-US" w:eastAsia="zh-CN"/>
        </w:rPr>
        <w:t>36</w:t>
      </w:r>
      <w:r>
        <w:rPr>
          <w:rFonts w:hint="default"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rPr>
        <w:t>根据《中华人民共和国立法法》规定，在常务委员会公报上刊登的地方性法规文本为标准文本。</w:t>
      </w:r>
    </w:p>
    <w:p w14:paraId="60EEA407">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参考答案：  √</w:t>
      </w:r>
    </w:p>
    <w:p w14:paraId="05CC2449">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val="en-US" w:eastAsia="zh-CN"/>
        </w:rPr>
        <w:t>37</w:t>
      </w:r>
      <w:r>
        <w:rPr>
          <w:rFonts w:hint="default"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rPr>
        <w:t>没有法律、行政法规、地方性法规的依据，地方政府规章可以设定减损公民、法人和其他组织权利或者增加其义务的规范。</w:t>
      </w:r>
    </w:p>
    <w:p w14:paraId="1CC016D7">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参考答案： ×</w:t>
      </w:r>
    </w:p>
    <w:p w14:paraId="438784A7">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val="en-US" w:eastAsia="zh-CN"/>
        </w:rPr>
        <w:t>38</w:t>
      </w:r>
      <w:r>
        <w:rPr>
          <w:rFonts w:hint="default"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rPr>
        <w:t>根据《中华人民共和国农产品质量安全法》规定，属于农业转基因生物的农产品，应当按照农业转基因生物安全管理的有关规定进行标识。</w:t>
      </w:r>
    </w:p>
    <w:p w14:paraId="413DAC10">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参考答案：  √</w:t>
      </w:r>
    </w:p>
    <w:p w14:paraId="37ABC893">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val="en-US" w:eastAsia="zh-CN"/>
        </w:rPr>
        <w:t>39</w:t>
      </w:r>
      <w:r>
        <w:rPr>
          <w:rFonts w:hint="default"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rPr>
        <w:t>因保护《中华人民共和国野生动物保护法》规定保护的野生动物，造成人员伤亡、农作物或者其他财产损失的，由当地人民政府给予赔偿。</w:t>
      </w:r>
    </w:p>
    <w:p w14:paraId="054DDF6D">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参考答案： ×</w:t>
      </w:r>
    </w:p>
    <w:p w14:paraId="3712470F">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val="en-US" w:eastAsia="zh-CN"/>
        </w:rPr>
        <w:t>40</w:t>
      </w:r>
      <w:r>
        <w:rPr>
          <w:rFonts w:hint="default"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rPr>
        <w:t>外国人在我国对国家重点保护野生动物进行野外考察或者在野外拍摄电影、录像，应当经省、自治区、直辖市人民政府野生动物保护主管部门或者其授权的单位批准，并遵守有关法律法规的规定。</w:t>
      </w:r>
    </w:p>
    <w:p w14:paraId="0BDEF645">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参考答案：  √</w:t>
      </w:r>
    </w:p>
    <w:p w14:paraId="1FF64129">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val="en-US" w:eastAsia="zh-CN"/>
        </w:rPr>
        <w:t>41</w:t>
      </w:r>
      <w:r>
        <w:rPr>
          <w:rFonts w:hint="default"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rPr>
        <w:t>人民法院依法撤销未成年人的父母的监护人资格的，未成年人的父母不再负担抚养费用。</w:t>
      </w:r>
    </w:p>
    <w:p w14:paraId="73A07E85">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参考答案： ×</w:t>
      </w:r>
    </w:p>
    <w:p w14:paraId="760DD59E">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val="en-US" w:eastAsia="zh-CN"/>
        </w:rPr>
        <w:t>42</w:t>
      </w:r>
      <w:r>
        <w:rPr>
          <w:rFonts w:hint="default"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rPr>
        <w:t>家庭教育以立德树人为根本任务，培育和践行社会主义核心价值观，弘扬中华民族优秀传统文化、革命文化、社会主义先进文化，促进未成年人健康成长。</w:t>
      </w:r>
    </w:p>
    <w:p w14:paraId="1B630693">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参考答案：  √</w:t>
      </w:r>
    </w:p>
    <w:p w14:paraId="04235D23">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val="en-US" w:eastAsia="zh-CN"/>
        </w:rPr>
        <w:t>43.</w:t>
      </w:r>
      <w:r>
        <w:rPr>
          <w:rFonts w:hint="default" w:ascii="Times New Roman" w:hAnsi="Times New Roman" w:eastAsia="仿宋_GB2312" w:cs="Times New Roman"/>
          <w:sz w:val="32"/>
          <w:szCs w:val="32"/>
          <w:highlight w:val="none"/>
        </w:rPr>
        <w:t>《中国共产党章程》明确规定，党的建设必须全面贯彻习近平新时代中国特色社会主义思想，以组织体系建设为重点，着力培养忠诚干净担当的高素质干部，着力集聚爱国奉献的各方面优秀人才，坚持德才兼备、以德为先、任人唯贤，为坚持和加强党的全面领导、坚持和发展中国特色社会主义提供坚强组织保证。</w:t>
      </w:r>
    </w:p>
    <w:p w14:paraId="00AB879C">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参考答案： √</w:t>
      </w:r>
    </w:p>
    <w:p w14:paraId="13A231C5">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val="en-US" w:eastAsia="zh-CN"/>
        </w:rPr>
        <w:t>44.</w:t>
      </w:r>
      <w:r>
        <w:rPr>
          <w:rFonts w:hint="default" w:ascii="Times New Roman" w:hAnsi="Times New Roman" w:eastAsia="仿宋_GB2312" w:cs="Times New Roman"/>
          <w:sz w:val="32"/>
          <w:szCs w:val="32"/>
          <w:highlight w:val="none"/>
        </w:rPr>
        <w:t>境外的组织、个人针对中华人民共和国境内实施电信网络诈骗活动的，或者为他人针对境内实施电信网络诈骗活动提供产品、服务等帮助的，依照《中华人民共和国反电信网络诈骗法》有关规定处 理和追究责任。</w:t>
      </w:r>
    </w:p>
    <w:p w14:paraId="0571B09C">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参考答案： √</w:t>
      </w:r>
    </w:p>
    <w:p w14:paraId="30CEE5D5">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val="en-US" w:eastAsia="zh-CN"/>
        </w:rPr>
        <w:t>45.</w:t>
      </w:r>
      <w:r>
        <w:rPr>
          <w:rFonts w:hint="default" w:ascii="Times New Roman" w:hAnsi="Times New Roman" w:eastAsia="仿宋_GB2312" w:cs="Times New Roman"/>
          <w:sz w:val="32"/>
          <w:szCs w:val="32"/>
          <w:highlight w:val="none"/>
        </w:rPr>
        <w:t>国家安全机关作出行政处罚决定之前，应当告知当事人拟作出的行政处罚内容及事实、理由、依据，以及当事人依法享有的陈述、 申辩、要求听证等权利，并依照《中华人民共和国行政处罚法》的有关规定实施。</w:t>
      </w:r>
    </w:p>
    <w:p w14:paraId="3869E8A0">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参考答案： √</w:t>
      </w:r>
    </w:p>
    <w:p w14:paraId="1482FA0C">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val="en-US" w:eastAsia="zh-CN"/>
        </w:rPr>
        <w:t>46.</w:t>
      </w:r>
      <w:r>
        <w:rPr>
          <w:rFonts w:hint="default" w:ascii="Times New Roman" w:hAnsi="Times New Roman" w:eastAsia="仿宋_GB2312" w:cs="Times New Roman"/>
          <w:sz w:val="32"/>
          <w:szCs w:val="32"/>
          <w:highlight w:val="none"/>
        </w:rPr>
        <w:t>出入境证件签发机关、出入境边防检查机关对恐怖活动人员和恐怖活动嫌疑人员，有权决定不准其出境入境、不予签发出境入境证件或者宣布其出境入境证件作废。</w:t>
      </w:r>
    </w:p>
    <w:p w14:paraId="19EE9B32">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参考答案： √</w:t>
      </w:r>
    </w:p>
    <w:p w14:paraId="0ABB3BC1">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val="en-US" w:eastAsia="zh-CN"/>
        </w:rPr>
        <w:t>47.</w:t>
      </w:r>
      <w:r>
        <w:rPr>
          <w:rFonts w:hint="default" w:ascii="Times New Roman" w:hAnsi="Times New Roman" w:eastAsia="仿宋_GB2312" w:cs="Times New Roman"/>
          <w:sz w:val="32"/>
          <w:szCs w:val="32"/>
          <w:highlight w:val="none"/>
        </w:rPr>
        <w:t>政府和有关部门应当依法及时公开生态保护补偿工作情况，接受社会监督和舆论监督。</w:t>
      </w:r>
    </w:p>
    <w:p w14:paraId="6F71B488">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参考答案： √</w:t>
      </w:r>
    </w:p>
    <w:p w14:paraId="7AD45F81">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val="en-US" w:eastAsia="zh-CN"/>
        </w:rPr>
        <w:t>48.</w:t>
      </w:r>
      <w:r>
        <w:rPr>
          <w:rFonts w:hint="default" w:ascii="Times New Roman" w:hAnsi="Times New Roman" w:eastAsia="仿宋_GB2312" w:cs="Times New Roman"/>
          <w:sz w:val="32"/>
          <w:szCs w:val="32"/>
          <w:highlight w:val="none"/>
        </w:rPr>
        <w:t>县级以上人民政府每两年向本级人民代表大会或者人民代表大会常务委员会报告环境状况和环境保护目标完成情况时，应当报告生态环境教育工作情况。</w:t>
      </w:r>
    </w:p>
    <w:p w14:paraId="65A686C5">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参考答案： ×</w:t>
      </w:r>
    </w:p>
    <w:p w14:paraId="1DAEC15E">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val="en-US" w:eastAsia="zh-CN"/>
        </w:rPr>
        <w:t>49.</w:t>
      </w:r>
      <w:r>
        <w:rPr>
          <w:rFonts w:hint="default" w:ascii="Times New Roman" w:hAnsi="Times New Roman" w:eastAsia="仿宋_GB2312" w:cs="Times New Roman"/>
          <w:sz w:val="32"/>
          <w:szCs w:val="32"/>
          <w:highlight w:val="none"/>
        </w:rPr>
        <w:t>直播营销平台经营者应当建立健全消费者权益保护制度，明确消费争议解决机制。发生消费争议的，直播营销平台经营者应当根据消费者的要求提供直播间运营者、直播营销人员相关信息以及相关经营活动记录等必要信息。</w:t>
      </w:r>
    </w:p>
    <w:p w14:paraId="43F48FCA">
      <w:pPr>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参考答案： √</w:t>
      </w:r>
    </w:p>
    <w:p w14:paraId="3C9D0534">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val="en-US" w:eastAsia="zh-CN"/>
        </w:rPr>
        <w:t>50.</w:t>
      </w:r>
      <w:r>
        <w:rPr>
          <w:rFonts w:hint="default" w:ascii="Times New Roman" w:hAnsi="Times New Roman" w:eastAsia="仿宋_GB2312" w:cs="Times New Roman"/>
          <w:sz w:val="32"/>
          <w:szCs w:val="32"/>
          <w:highlight w:val="none"/>
        </w:rPr>
        <w:t>经营者采取自动展期、自动续费等方式提供服务的，应当在消费者接受服务前和自动展期、自动续费等日期前，以显著方式提请消费者注意。</w:t>
      </w:r>
    </w:p>
    <w:p w14:paraId="6C502794">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参考答案： √</w:t>
      </w:r>
    </w:p>
    <w:sectPr>
      <w:footerReference r:id="rId5" w:type="default"/>
      <w:pgSz w:w="11906" w:h="16839"/>
      <w:pgMar w:top="1431" w:right="1785" w:bottom="1110" w:left="1785" w:header="0" w:footer="836"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C670B66E-7414-470E-A1B6-EC8EC651D9CE}"/>
  </w:font>
  <w:font w:name="黑体">
    <w:panose1 w:val="02010609060101010101"/>
    <w:charset w:val="86"/>
    <w:family w:val="auto"/>
    <w:pitch w:val="default"/>
    <w:sig w:usb0="800002BF" w:usb1="38CF7CFA" w:usb2="00000016" w:usb3="00000000" w:csb0="00040001" w:csb1="00000000"/>
    <w:embedRegular r:id="rId2" w:fontKey="{A78B3F6A-EDFF-4ED5-919C-7B484DD39D7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3" w:fontKey="{A8068E6D-2D0E-44BB-8774-CC74859F2806}"/>
  </w:font>
  <w:font w:name="方正小标宋简体">
    <w:panose1 w:val="02000000000000000000"/>
    <w:charset w:val="86"/>
    <w:family w:val="auto"/>
    <w:pitch w:val="default"/>
    <w:sig w:usb0="00000001" w:usb1="080E0000" w:usb2="00000000" w:usb3="00000000" w:csb0="00040000" w:csb1="00000000"/>
    <w:embedRegular r:id="rId4" w:fontKey="{E3D9D13E-13B3-4A59-ADA7-0F69E1086906}"/>
  </w:font>
  <w:font w:name="仿宋">
    <w:panose1 w:val="02010609060101010101"/>
    <w:charset w:val="86"/>
    <w:family w:val="auto"/>
    <w:pitch w:val="default"/>
    <w:sig w:usb0="800002BF" w:usb1="38CF7CFA" w:usb2="00000016" w:usb3="00000000" w:csb0="00040001" w:csb1="00000000"/>
    <w:embedRegular r:id="rId5" w:fontKey="{5104EC10-C057-4EC4-AA32-2067B6B57F7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1545F3">
    <w:pPr>
      <w:spacing w:before="1" w:line="180" w:lineRule="auto"/>
      <w:ind w:left="21"/>
      <w:rPr>
        <w:rFonts w:ascii="仿宋" w:hAnsi="仿宋" w:eastAsia="仿宋" w:cs="仿宋"/>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isplayBackgroundShape w:val="1"/>
  <w:embedTrueTypeFonts/>
  <w:saveSubsetFonts/>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ODY4NDlmZGJkNzhmMGViZjlkN2MwNzJjZWJlODFmM2IifQ=="/>
  </w:docVars>
  <w:rsids>
    <w:rsidRoot w:val="00000000"/>
    <w:rsid w:val="01B416C8"/>
    <w:rsid w:val="06B37672"/>
    <w:rsid w:val="075E138C"/>
    <w:rsid w:val="09D21991"/>
    <w:rsid w:val="18CA2B7F"/>
    <w:rsid w:val="19A35324"/>
    <w:rsid w:val="1E401394"/>
    <w:rsid w:val="21C44E79"/>
    <w:rsid w:val="259A75DB"/>
    <w:rsid w:val="29177195"/>
    <w:rsid w:val="2BBC7B02"/>
    <w:rsid w:val="2C4A4781"/>
    <w:rsid w:val="2CB90C8F"/>
    <w:rsid w:val="2D9E3E86"/>
    <w:rsid w:val="2DDB1EA0"/>
    <w:rsid w:val="30D32C8F"/>
    <w:rsid w:val="339621EC"/>
    <w:rsid w:val="38FC0E43"/>
    <w:rsid w:val="3D8726E3"/>
    <w:rsid w:val="3FB62E0C"/>
    <w:rsid w:val="40D519B8"/>
    <w:rsid w:val="412A7D9A"/>
    <w:rsid w:val="452627E2"/>
    <w:rsid w:val="495E5279"/>
    <w:rsid w:val="4BE50016"/>
    <w:rsid w:val="4DB709BA"/>
    <w:rsid w:val="4DC26AFC"/>
    <w:rsid w:val="514A79EE"/>
    <w:rsid w:val="51CC4711"/>
    <w:rsid w:val="56F40656"/>
    <w:rsid w:val="5D327B1E"/>
    <w:rsid w:val="62E53885"/>
    <w:rsid w:val="6B535628"/>
    <w:rsid w:val="70F829D5"/>
    <w:rsid w:val="71B20DD6"/>
    <w:rsid w:val="752E18B2"/>
    <w:rsid w:val="78034139"/>
    <w:rsid w:val="7CE8030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6">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39</Pages>
  <Words>16373</Words>
  <Characters>17338</Characters>
  <TotalTime>6</TotalTime>
  <ScaleCrop>false</ScaleCrop>
  <LinksUpToDate>false</LinksUpToDate>
  <CharactersWithSpaces>18686</CharactersWithSpaces>
  <Application>WPS Office_12.1.0.18276_F1E327BC-269C-435d-A152-05C5408002CA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2023-07-21T09:25:00Z</dcterms:created>
  <dc:creator>XiuYuLi</dc:creator>
  <cp:lastModifiedBy>王旗</cp:lastModifiedBy>
  <dcterms:modified xsi:type="dcterms:W3CDTF">2024-09-23T03:51:03Z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2023-08-28T09:37:26Z</vt:filetime>
  </property>
  <property fmtid="{D5CDD505-2E9C-101B-9397-08002B2CF9AE}" pid="4" name="KSOProductBuildVer">
    <vt:lpwstr>2052-12.1.0.18276</vt:lpwstr>
  </property>
  <property fmtid="{D5CDD505-2E9C-101B-9397-08002B2CF9AE}" pid="5" name="ICV">
    <vt:lpwstr>681684BAA9624AA5B47E7D17843ADEFE_12</vt:lpwstr>
  </property>
</Properties>
</file>